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76" w:rsidRPr="00D2607D" w:rsidRDefault="00352976" w:rsidP="00D2607D">
      <w:pPr>
        <w:pStyle w:val="1"/>
        <w:jc w:val="center"/>
        <w:rPr>
          <w:sz w:val="28"/>
          <w:szCs w:val="28"/>
        </w:rPr>
      </w:pPr>
      <w:r w:rsidRPr="00D2607D">
        <w:rPr>
          <w:sz w:val="28"/>
          <w:szCs w:val="28"/>
        </w:rPr>
        <w:t>Аннотация к рабочей программе по химии 8 класс</w:t>
      </w:r>
    </w:p>
    <w:p w:rsidR="00352976" w:rsidRPr="00D2607D" w:rsidRDefault="00D2607D" w:rsidP="00E343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по химии</w:t>
      </w:r>
      <w:r w:rsidR="00352976" w:rsidRPr="00D2607D">
        <w:rPr>
          <w:sz w:val="28"/>
          <w:szCs w:val="28"/>
        </w:rPr>
        <w:t xml:space="preserve"> основного общего образования разработана на основе нормативных документов:</w:t>
      </w:r>
    </w:p>
    <w:p w:rsidR="00352976" w:rsidRPr="00D2607D" w:rsidRDefault="00352976" w:rsidP="00E3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607D">
        <w:rPr>
          <w:sz w:val="28"/>
          <w:szCs w:val="28"/>
        </w:rPr>
        <w:t xml:space="preserve">1.: </w:t>
      </w:r>
      <w:r w:rsidR="00E343CD" w:rsidRPr="00D2607D">
        <w:rPr>
          <w:sz w:val="28"/>
          <w:szCs w:val="28"/>
        </w:rPr>
        <w:t xml:space="preserve">Об образовании в Российской Федерации </w:t>
      </w:r>
      <w:r w:rsidRPr="00D2607D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2607D">
          <w:rPr>
            <w:sz w:val="28"/>
            <w:szCs w:val="28"/>
          </w:rPr>
          <w:t>2012 г</w:t>
        </w:r>
      </w:smartTag>
      <w:r w:rsidRPr="00D2607D">
        <w:rPr>
          <w:sz w:val="28"/>
          <w:szCs w:val="28"/>
        </w:rPr>
        <w:t>. № 273-ФЗ.</w:t>
      </w:r>
    </w:p>
    <w:p w:rsidR="00352976" w:rsidRPr="00D2607D" w:rsidRDefault="00352976" w:rsidP="00E3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607D"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образования: приказ </w:t>
      </w:r>
      <w:proofErr w:type="spellStart"/>
      <w:r w:rsidRPr="00D2607D">
        <w:rPr>
          <w:sz w:val="28"/>
          <w:szCs w:val="28"/>
        </w:rPr>
        <w:t>Минобрнауки</w:t>
      </w:r>
      <w:proofErr w:type="spellEnd"/>
      <w:r w:rsidRPr="00D2607D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D2607D">
          <w:rPr>
            <w:sz w:val="28"/>
            <w:szCs w:val="28"/>
          </w:rPr>
          <w:t>2010 г</w:t>
        </w:r>
      </w:smartTag>
      <w:r w:rsidRPr="00D2607D">
        <w:rPr>
          <w:sz w:val="28"/>
          <w:szCs w:val="28"/>
        </w:rPr>
        <w:t>. № 1897. </w:t>
      </w:r>
    </w:p>
    <w:p w:rsidR="00E343CD" w:rsidRDefault="00352976" w:rsidP="00E3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607D">
        <w:rPr>
          <w:sz w:val="28"/>
          <w:szCs w:val="28"/>
        </w:rPr>
        <w:t xml:space="preserve">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год: 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D2607D">
          <w:rPr>
            <w:sz w:val="28"/>
            <w:szCs w:val="28"/>
          </w:rPr>
          <w:t>2014 г</w:t>
        </w:r>
      </w:smartTag>
      <w:r w:rsidRPr="00D2607D"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53, г"/>
        </w:smartTagPr>
        <w:r w:rsidRPr="00D2607D">
          <w:rPr>
            <w:sz w:val="28"/>
            <w:szCs w:val="28"/>
          </w:rPr>
          <w:t>253, г</w:t>
        </w:r>
      </w:smartTag>
      <w:r w:rsidRPr="00D2607D">
        <w:rPr>
          <w:sz w:val="28"/>
          <w:szCs w:val="28"/>
        </w:rPr>
        <w:t>. Москва.</w:t>
      </w:r>
    </w:p>
    <w:p w:rsidR="00352976" w:rsidRPr="00D2607D" w:rsidRDefault="00352976" w:rsidP="00E3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607D">
        <w:rPr>
          <w:sz w:val="28"/>
          <w:szCs w:val="28"/>
        </w:rPr>
        <w:t>Информационно-методических материалов:</w:t>
      </w:r>
    </w:p>
    <w:p w:rsidR="00352976" w:rsidRPr="00D2607D" w:rsidRDefault="00352976" w:rsidP="00E343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607D">
        <w:rPr>
          <w:sz w:val="28"/>
          <w:szCs w:val="28"/>
        </w:rPr>
        <w:t>4. Примерные программы основного общего образования по химии, соответствующие федеральному компоненту государственного стандарта общего образования.</w:t>
      </w:r>
    </w:p>
    <w:p w:rsidR="00352976" w:rsidRPr="00D2607D" w:rsidRDefault="00352976" w:rsidP="00E343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</w:rPr>
        <w:t xml:space="preserve">5. </w:t>
      </w:r>
      <w:r w:rsidRPr="00D2607D">
        <w:rPr>
          <w:rFonts w:ascii="Times New Roman" w:hAnsi="Times New Roman"/>
          <w:sz w:val="28"/>
          <w:szCs w:val="28"/>
          <w:lang w:eastAsia="ru-RU"/>
        </w:rPr>
        <w:t>Рабочие программы. Предметная линия учебни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 xml:space="preserve">ков Г. Е. Рудзитиса, Ф. Г. Фельдмана. 8—9 классы: пособие для учителей общеобразовательных организаций / Н. Н. </w:t>
      </w:r>
      <w:proofErr w:type="spellStart"/>
      <w:r w:rsidRPr="00D2607D">
        <w:rPr>
          <w:rFonts w:ascii="Times New Roman" w:hAnsi="Times New Roman"/>
          <w:sz w:val="28"/>
          <w:szCs w:val="28"/>
          <w:lang w:eastAsia="ru-RU"/>
        </w:rPr>
        <w:t>Гара</w:t>
      </w:r>
      <w:proofErr w:type="spellEnd"/>
      <w:r w:rsidRPr="00D2607D">
        <w:rPr>
          <w:rFonts w:ascii="Times New Roman" w:hAnsi="Times New Roman"/>
          <w:sz w:val="28"/>
          <w:szCs w:val="28"/>
          <w:lang w:eastAsia="ru-RU"/>
        </w:rPr>
        <w:t xml:space="preserve">. — 2-е изд., доп. — М.: Просвещение, 2013. </w:t>
      </w:r>
    </w:p>
    <w:p w:rsidR="00352976" w:rsidRPr="00D2607D" w:rsidRDefault="00352976" w:rsidP="00E343C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07D">
        <w:rPr>
          <w:rStyle w:val="a4"/>
          <w:sz w:val="28"/>
          <w:szCs w:val="28"/>
        </w:rPr>
        <w:t>Общая характеристика учебного предмета.</w:t>
      </w:r>
    </w:p>
    <w:p w:rsidR="00352976" w:rsidRPr="00D2607D" w:rsidRDefault="00352976" w:rsidP="00D260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Цели и задачи изучения учебного предмета «Химия», 8 класс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07D"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976" w:rsidRPr="00D2607D">
        <w:rPr>
          <w:rFonts w:ascii="Times New Roman" w:hAnsi="Times New Roman"/>
          <w:sz w:val="28"/>
          <w:szCs w:val="28"/>
        </w:rPr>
        <w:t>освоение знаний основных понятий и законов неорганической химии; выдающихся открытий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976" w:rsidRPr="00D2607D">
        <w:rPr>
          <w:rFonts w:ascii="Times New Roman" w:hAnsi="Times New Roman"/>
          <w:sz w:val="28"/>
          <w:szCs w:val="28"/>
        </w:rPr>
        <w:t>формирование представления о строении неорганических соединений, взаимном влиянии атомов или групп атомов, основных классах неорганических соединений, типах химических реакций;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976" w:rsidRPr="00D2607D">
        <w:rPr>
          <w:rFonts w:ascii="Times New Roman" w:hAnsi="Times New Roman"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реакций, обосновывать место и роль химических знаний в практической деятельности людей, развитии современных технологий;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2976" w:rsidRPr="00D2607D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07D">
        <w:rPr>
          <w:rFonts w:ascii="Times New Roman" w:hAnsi="Times New Roman"/>
          <w:b/>
          <w:sz w:val="28"/>
          <w:szCs w:val="28"/>
          <w:lang w:eastAsia="ru-RU"/>
        </w:rPr>
        <w:t>Задачи изучения химии: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="00352976" w:rsidRPr="00D2607D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>об</w:t>
      </w:r>
      <w:r w:rsidR="00352976" w:rsidRPr="00D2607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352976" w:rsidRPr="00D2607D">
        <w:rPr>
          <w:rFonts w:ascii="Times New Roman" w:hAnsi="Times New Roman"/>
          <w:sz w:val="28"/>
          <w:szCs w:val="28"/>
        </w:rPr>
        <w:t>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52976" w:rsidRPr="00D2607D">
        <w:rPr>
          <w:rFonts w:ascii="Times New Roman" w:hAnsi="Times New Roman"/>
          <w:sz w:val="28"/>
          <w:szCs w:val="28"/>
        </w:rPr>
        <w:t>азвитие умений наблюдать и объяснять химические явления, происходящие в природе, ла</w:t>
      </w:r>
      <w:r>
        <w:rPr>
          <w:rFonts w:ascii="Times New Roman" w:hAnsi="Times New Roman"/>
          <w:sz w:val="28"/>
          <w:szCs w:val="28"/>
        </w:rPr>
        <w:t>боратории, в повседневной жизни;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="00352976" w:rsidRPr="00D2607D">
        <w:rPr>
          <w:rFonts w:ascii="Times New Roman" w:hAnsi="Times New Roman"/>
          <w:sz w:val="28"/>
          <w:szCs w:val="28"/>
        </w:rPr>
        <w:t>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52976" w:rsidRPr="00D2607D">
        <w:rPr>
          <w:rFonts w:ascii="Times New Roman" w:hAnsi="Times New Roman"/>
          <w:sz w:val="28"/>
          <w:szCs w:val="28"/>
        </w:rPr>
        <w:t xml:space="preserve">аскрытие гуманистической направленности химии, ее возрастающей роли в решении главных проблем, стоящих перед человечеством, </w:t>
      </w:r>
      <w:r>
        <w:rPr>
          <w:rFonts w:ascii="Times New Roman" w:hAnsi="Times New Roman"/>
          <w:sz w:val="28"/>
          <w:szCs w:val="28"/>
        </w:rPr>
        <w:t>и вклада в научную картину мира;</w:t>
      </w:r>
    </w:p>
    <w:p w:rsidR="00352976" w:rsidRPr="00D2607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52976" w:rsidRPr="00D2607D">
        <w:rPr>
          <w:rFonts w:ascii="Times New Roman" w:hAnsi="Times New Roman"/>
          <w:sz w:val="28"/>
          <w:szCs w:val="28"/>
        </w:rPr>
        <w:t>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352976" w:rsidRPr="00D2607D" w:rsidRDefault="00352976" w:rsidP="00D260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3CD">
        <w:rPr>
          <w:rFonts w:ascii="Times New Roman" w:hAnsi="Times New Roman"/>
          <w:sz w:val="28"/>
          <w:szCs w:val="28"/>
          <w:lang w:eastAsia="ru-RU"/>
        </w:rPr>
        <w:tab/>
      </w:r>
      <w:r w:rsidRPr="00D2607D">
        <w:rPr>
          <w:rFonts w:ascii="Times New Roman" w:hAnsi="Times New Roman"/>
          <w:sz w:val="28"/>
          <w:szCs w:val="28"/>
          <w:lang w:eastAsia="ru-RU"/>
        </w:rPr>
        <w:t>В учебном плане на изучение химии в 8 классе отво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 xml:space="preserve">дится 2 </w:t>
      </w:r>
      <w:proofErr w:type="gramStart"/>
      <w:r w:rsidRPr="00D2607D">
        <w:rPr>
          <w:rFonts w:ascii="Times New Roman" w:hAnsi="Times New Roman"/>
          <w:sz w:val="28"/>
          <w:szCs w:val="28"/>
          <w:lang w:eastAsia="ru-RU"/>
        </w:rPr>
        <w:t>учебных</w:t>
      </w:r>
      <w:proofErr w:type="gramEnd"/>
      <w:r w:rsidRPr="00D2607D">
        <w:rPr>
          <w:rFonts w:ascii="Times New Roman" w:hAnsi="Times New Roman"/>
          <w:sz w:val="28"/>
          <w:szCs w:val="28"/>
          <w:lang w:eastAsia="ru-RU"/>
        </w:rPr>
        <w:t xml:space="preserve"> часа в неделю; всего 64 учебных занятия.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607D">
        <w:rPr>
          <w:rFonts w:ascii="Times New Roman" w:hAnsi="Times New Roman"/>
          <w:sz w:val="28"/>
          <w:szCs w:val="28"/>
          <w:lang w:eastAsia="ru-RU"/>
        </w:rPr>
        <w:t xml:space="preserve">В курсе 8 класса </w:t>
      </w:r>
      <w:r w:rsidR="00E343CD">
        <w:rPr>
          <w:rFonts w:ascii="Times New Roman" w:hAnsi="Times New Roman"/>
          <w:sz w:val="28"/>
          <w:szCs w:val="28"/>
          <w:lang w:eastAsia="ru-RU"/>
        </w:rPr>
        <w:t>об</w:t>
      </w:r>
      <w:r w:rsidRPr="00D2607D">
        <w:rPr>
          <w:rFonts w:ascii="Times New Roman" w:hAnsi="Times New Roman"/>
          <w:sz w:val="28"/>
          <w:szCs w:val="28"/>
          <w:lang w:eastAsia="ru-RU"/>
        </w:rPr>
        <w:t>уча</w:t>
      </w:r>
      <w:r w:rsidR="00E343CD">
        <w:rPr>
          <w:rFonts w:ascii="Times New Roman" w:hAnsi="Times New Roman"/>
          <w:sz w:val="28"/>
          <w:szCs w:val="28"/>
          <w:lang w:eastAsia="ru-RU"/>
        </w:rPr>
        <w:t>ю</w:t>
      </w:r>
      <w:r w:rsidRPr="00D2607D">
        <w:rPr>
          <w:rFonts w:ascii="Times New Roman" w:hAnsi="Times New Roman"/>
          <w:sz w:val="28"/>
          <w:szCs w:val="28"/>
          <w:lang w:eastAsia="ru-RU"/>
        </w:rPr>
        <w:t>щиеся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вещества, законе Авогадро;</w:t>
      </w:r>
      <w:proofErr w:type="gramEnd"/>
      <w:r w:rsidRPr="00D2607D">
        <w:rPr>
          <w:rFonts w:ascii="Times New Roman" w:hAnsi="Times New Roman"/>
          <w:sz w:val="28"/>
          <w:szCs w:val="28"/>
          <w:lang w:eastAsia="ru-RU"/>
        </w:rPr>
        <w:t xml:space="preserve"> на примере кислорода и водорода углубляются сведения об элементе и веществе. </w:t>
      </w:r>
      <w:proofErr w:type="spellStart"/>
      <w:r w:rsidR="00E343CD">
        <w:rPr>
          <w:rFonts w:ascii="Times New Roman" w:hAnsi="Times New Roman"/>
          <w:sz w:val="28"/>
          <w:szCs w:val="28"/>
          <w:lang w:eastAsia="ru-RU"/>
        </w:rPr>
        <w:t>Об</w:t>
      </w:r>
      <w:r w:rsidRPr="00D2607D">
        <w:rPr>
          <w:rFonts w:ascii="Times New Roman" w:hAnsi="Times New Roman"/>
          <w:sz w:val="28"/>
          <w:szCs w:val="28"/>
          <w:lang w:eastAsia="ru-RU"/>
        </w:rPr>
        <w:t>ча</w:t>
      </w:r>
      <w:r w:rsidR="00E343CD">
        <w:rPr>
          <w:rFonts w:ascii="Times New Roman" w:hAnsi="Times New Roman"/>
          <w:sz w:val="28"/>
          <w:szCs w:val="28"/>
          <w:lang w:eastAsia="ru-RU"/>
        </w:rPr>
        <w:t>ю</w:t>
      </w:r>
      <w:r w:rsidRPr="00D2607D">
        <w:rPr>
          <w:rFonts w:ascii="Times New Roman" w:hAnsi="Times New Roman"/>
          <w:sz w:val="28"/>
          <w:szCs w:val="28"/>
          <w:lang w:eastAsia="ru-RU"/>
        </w:rPr>
        <w:t>щиеся</w:t>
      </w:r>
      <w:proofErr w:type="spellEnd"/>
      <w:r w:rsidRPr="00D2607D">
        <w:rPr>
          <w:rFonts w:ascii="Times New Roman" w:hAnsi="Times New Roman"/>
          <w:sz w:val="28"/>
          <w:szCs w:val="28"/>
          <w:lang w:eastAsia="ru-RU"/>
        </w:rPr>
        <w:t xml:space="preserve">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 Знакомятся с расчётами  по закону Авогадро, даётся понятие о молярном объёме газов. </w:t>
      </w:r>
    </w:p>
    <w:p w:rsidR="00E343CD" w:rsidRPr="00E343CD" w:rsidRDefault="00E343CD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43CD">
        <w:rPr>
          <w:rFonts w:ascii="Times New Roman" w:hAnsi="Times New Roman"/>
          <w:b/>
          <w:sz w:val="28"/>
          <w:szCs w:val="28"/>
          <w:lang w:eastAsia="ru-RU"/>
        </w:rPr>
        <w:t>Результаты освоения программы:</w:t>
      </w:r>
    </w:p>
    <w:p w:rsidR="00352976" w:rsidRPr="00D2607D" w:rsidRDefault="00352976" w:rsidP="00D260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343CD">
        <w:rPr>
          <w:rFonts w:ascii="Times New Roman" w:hAnsi="Times New Roman"/>
          <w:sz w:val="28"/>
          <w:szCs w:val="28"/>
          <w:lang w:eastAsia="ru-RU"/>
        </w:rPr>
        <w:tab/>
      </w:r>
      <w:r w:rsidRPr="00D2607D">
        <w:rPr>
          <w:rFonts w:ascii="Times New Roman" w:hAnsi="Times New Roman"/>
          <w:sz w:val="28"/>
          <w:szCs w:val="28"/>
          <w:lang w:eastAsia="ru-RU"/>
        </w:rPr>
        <w:t xml:space="preserve">Изучение химии в основной школе даёт возможность достичь следующих результатов в направлении </w:t>
      </w:r>
      <w:r w:rsidRPr="00D2607D">
        <w:rPr>
          <w:rFonts w:ascii="Times New Roman" w:hAnsi="Times New Roman"/>
          <w:b/>
          <w:sz w:val="28"/>
          <w:szCs w:val="28"/>
          <w:lang w:eastAsia="ru-RU"/>
        </w:rPr>
        <w:t>личностного</w:t>
      </w:r>
      <w:r w:rsidRPr="00D2607D">
        <w:rPr>
          <w:rFonts w:ascii="Times New Roman" w:hAnsi="Times New Roman"/>
          <w:sz w:val="28"/>
          <w:szCs w:val="28"/>
          <w:lang w:eastAsia="ru-RU"/>
        </w:rPr>
        <w:t xml:space="preserve"> развития: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воспитание российской гражданской идентичности: патри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отизма, любви и уважения к Отечеству, чувства гордости за свою Родину, за российскую химическую науку;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целостного мировоззрения, соответствующе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го современному уровню развития науки и общественной прак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ответственного отношения к учению, готов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сиях и личных профессиональных предпочтений, осознанному построению индивидуальной образовательной траектории с учё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том устойчивых познавательных интересов;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коммуникативной компетентности в обра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понимания ценности здорового и безопас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ного образа жизни; усвоение правил индивидуального и кол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лективного безопасного поведения в чрезвычайных ситуациях, угрожающих жизни и здоровью людей;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познавательной и информационной куль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димости ответственного, бережного отношения к окружающей среде;</w:t>
      </w:r>
    </w:p>
    <w:p w:rsidR="00E343C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D2607D">
        <w:rPr>
          <w:rFonts w:ascii="Times New Roman" w:hAnsi="Times New Roman"/>
          <w:sz w:val="28"/>
          <w:szCs w:val="28"/>
          <w:lang w:eastAsia="ru-RU"/>
        </w:rPr>
        <w:t>внеучебной</w:t>
      </w:r>
      <w:proofErr w:type="spellEnd"/>
      <w:r w:rsidRPr="00D2607D">
        <w:rPr>
          <w:rFonts w:ascii="Times New Roman" w:hAnsi="Times New Roman"/>
          <w:sz w:val="28"/>
          <w:szCs w:val="28"/>
          <w:lang w:eastAsia="ru-RU"/>
        </w:rPr>
        <w:t xml:space="preserve"> деятельности, спо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собности оценивать проблемные ситуации и оперативно прини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607D"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 w:rsidRPr="00D2607D">
        <w:rPr>
          <w:rFonts w:ascii="Times New Roman" w:hAnsi="Times New Roman"/>
          <w:sz w:val="28"/>
          <w:szCs w:val="28"/>
          <w:lang w:eastAsia="ru-RU"/>
        </w:rPr>
        <w:t xml:space="preserve"> результатами освоения основной образо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вательной программы основного общего образования являются: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вательных задач;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соотносить свои действия с планируемыми резуль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ствия в соответствии с изменяющейся ситуацией;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ционных технологий (компьютеров и программного обеспече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ния) как инструментальной основы развития коммуникативных и познавательных универсальных учебных действий;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тельных задач;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лях, соблюдать нормы информационной избирательности, этики;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lastRenderedPageBreak/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организовать свою жизнь в соответствии с пред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действия;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выполнять познавательные и практические зада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ния, в том числе проектные;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самостоятельно и аргументировано оценивать свои действия и действия одноклассников, содержательно обо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лённой сложности;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ций при выработке общего решения в совместной деятельно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тернативных способов разрешения конфликтов.</w:t>
      </w:r>
    </w:p>
    <w:p w:rsidR="00352976" w:rsidRPr="00D2607D" w:rsidRDefault="00352976" w:rsidP="00D260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343CD">
        <w:rPr>
          <w:rFonts w:ascii="Times New Roman" w:hAnsi="Times New Roman"/>
          <w:sz w:val="28"/>
          <w:szCs w:val="28"/>
          <w:lang w:eastAsia="ru-RU"/>
        </w:rPr>
        <w:tab/>
      </w:r>
      <w:r w:rsidRPr="00D2607D">
        <w:rPr>
          <w:rFonts w:ascii="Times New Roman" w:hAnsi="Times New Roman"/>
          <w:b/>
          <w:sz w:val="28"/>
          <w:szCs w:val="28"/>
          <w:lang w:eastAsia="ru-RU"/>
        </w:rPr>
        <w:t>Предметными</w:t>
      </w:r>
      <w:r w:rsidRPr="00D2607D">
        <w:rPr>
          <w:rFonts w:ascii="Times New Roman" w:hAnsi="Times New Roman"/>
          <w:sz w:val="28"/>
          <w:szCs w:val="28"/>
          <w:lang w:eastAsia="ru-RU"/>
        </w:rPr>
        <w:t xml:space="preserve"> результатами являются: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первоначальных систематизированных пред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ставлений о веществах, их превращениях и практическом при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менении; овладение понятийным аппаратом и символическим языком химии;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осознание объективной значимости основ химической нау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ки как области современного естествознания, химических пре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вращений неорганических и органических веществ как основы многих явлений живой и неживой природы; углубление пред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ставлений о материальном единстве мира;</w:t>
      </w:r>
    </w:p>
    <w:p w:rsidR="00352976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овладение основами химической грамотности: способно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стью анализировать и объективно оценивать жизненные ситу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ние в целях сбережения здоровья и окружающей среды;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умений устанавливать связи между реаль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но наблюдаемыми химическими явлениями и процессами, про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52976" w:rsidRPr="00D2607D" w:rsidRDefault="00D34C30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26" type="#_x0000_t202" style="position:absolute;left:0;text-align:left;margin-left:344.1pt;margin-top:-36.5pt;width:16.65pt;height:13.8pt;z-index:-1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" filled="f" stroked="f">
            <v:textbox style="mso-fit-shape-to-text:t" inset="0,0,0,0">
              <w:txbxContent>
                <w:p w:rsidR="00352976" w:rsidRPr="000D177E" w:rsidRDefault="00352976" w:rsidP="000D177E"/>
              </w:txbxContent>
            </v:textbox>
            <w10:wrap type="topAndBottom" anchorx="margin" anchory="margin"/>
          </v:shape>
        </w:pict>
      </w:r>
      <w:r w:rsidR="00352976" w:rsidRPr="00D2607D">
        <w:rPr>
          <w:rFonts w:ascii="Times New Roman" w:hAnsi="Times New Roman"/>
          <w:sz w:val="28"/>
          <w:szCs w:val="28"/>
          <w:lang w:eastAsia="ru-RU"/>
        </w:rPr>
        <w:t>приобретение опыта использования различных методов изучения веществ; наблюдения за их превращениями при прове</w:t>
      </w:r>
      <w:r w:rsidR="00352976" w:rsidRPr="00D2607D">
        <w:rPr>
          <w:rFonts w:ascii="Times New Roman" w:hAnsi="Times New Roman"/>
          <w:sz w:val="28"/>
          <w:szCs w:val="28"/>
          <w:lang w:eastAsia="ru-RU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умение оказывать первую помощь при отравлениях, ожо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гах и других травмах, связанных с веществами и лабораторным оборудованием;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lastRenderedPageBreak/>
        <w:t>овладение приёмами работы с информацией химическо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создание основы для формирования интереса к расшире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нию и углублению химических знаний и выбора химии как про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352976" w:rsidRPr="00D2607D" w:rsidRDefault="00352976" w:rsidP="00E343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07D">
        <w:rPr>
          <w:rFonts w:ascii="Times New Roman" w:hAnsi="Times New Roman"/>
          <w:sz w:val="28"/>
          <w:szCs w:val="28"/>
          <w:lang w:eastAsia="ru-RU"/>
        </w:rPr>
        <w:t>формирование представлений о значении химической нау</w:t>
      </w:r>
      <w:r w:rsidRPr="00D2607D">
        <w:rPr>
          <w:rFonts w:ascii="Times New Roman" w:hAnsi="Times New Roman"/>
          <w:sz w:val="28"/>
          <w:szCs w:val="28"/>
          <w:lang w:eastAsia="ru-RU"/>
        </w:rPr>
        <w:softHyphen/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352976" w:rsidRPr="00D2607D" w:rsidRDefault="00352976" w:rsidP="00D260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976" w:rsidRPr="00D2607D" w:rsidRDefault="00352976" w:rsidP="00D2607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52976" w:rsidRPr="00D2607D" w:rsidSect="005E7523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E14"/>
    <w:rsid w:val="000D177E"/>
    <w:rsid w:val="002B005C"/>
    <w:rsid w:val="00352976"/>
    <w:rsid w:val="004778F6"/>
    <w:rsid w:val="00483A7B"/>
    <w:rsid w:val="0050686C"/>
    <w:rsid w:val="005B3E14"/>
    <w:rsid w:val="005C37B7"/>
    <w:rsid w:val="005E7523"/>
    <w:rsid w:val="00603D2C"/>
    <w:rsid w:val="007B05A6"/>
    <w:rsid w:val="00901E2C"/>
    <w:rsid w:val="00917989"/>
    <w:rsid w:val="00950F34"/>
    <w:rsid w:val="009E067F"/>
    <w:rsid w:val="00A63596"/>
    <w:rsid w:val="00C52F39"/>
    <w:rsid w:val="00CF35D0"/>
    <w:rsid w:val="00D2607D"/>
    <w:rsid w:val="00D34C30"/>
    <w:rsid w:val="00E343CD"/>
    <w:rsid w:val="00EC6A21"/>
    <w:rsid w:val="00F07A77"/>
    <w:rsid w:val="00F87E37"/>
    <w:rsid w:val="00F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83A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483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483A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химии 8 класс (ФГОС ООО) </dc:title>
  <dc:subject/>
  <dc:creator>123</dc:creator>
  <cp:keywords/>
  <dc:description/>
  <cp:lastModifiedBy>user</cp:lastModifiedBy>
  <cp:revision>4</cp:revision>
  <dcterms:created xsi:type="dcterms:W3CDTF">2017-03-31T10:32:00Z</dcterms:created>
  <dcterms:modified xsi:type="dcterms:W3CDTF">2017-04-07T06:42:00Z</dcterms:modified>
</cp:coreProperties>
</file>