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D7" w:rsidRDefault="00EC7C96">
      <w:pPr>
        <w:pStyle w:val="aa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урока:«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Глагол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часть речи</w:t>
      </w:r>
      <w:r>
        <w:rPr>
          <w:rFonts w:ascii="Times New Roman" w:hAnsi="Times New Roman" w:cs="Times New Roman"/>
          <w:b/>
        </w:rPr>
        <w:t>»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Цели урока: 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 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«Глагол»; 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практическому применению знаний по теме;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навык самооценки знаний.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анализа, синтеза, сравнения лингвистических явлений;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развитием коммуникативных навыков, логического мышления школьников;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учащихся.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школьников любовь к русскому я</w:t>
      </w:r>
      <w:r>
        <w:rPr>
          <w:rFonts w:ascii="Times New Roman" w:hAnsi="Times New Roman" w:cs="Times New Roman"/>
          <w:sz w:val="28"/>
          <w:szCs w:val="28"/>
        </w:rPr>
        <w:t>зыку;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сотрудничества и взаимоуважения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смогут: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имеющиеся знания о глаголе как части речи;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глаголы от слов других част</w:t>
      </w:r>
      <w:r>
        <w:rPr>
          <w:rFonts w:ascii="Times New Roman" w:hAnsi="Times New Roman" w:cs="Times New Roman"/>
          <w:sz w:val="28"/>
          <w:szCs w:val="28"/>
        </w:rPr>
        <w:t>ей речи;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различными источниками информации;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 глаголе.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смогут: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цели своей учебной деятельности;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регулировать свои действия;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самоконтроля, коррекции, самооценки;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умения формулировать и аргументировать собственное мнение;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совершенствовать навыки языкового анализа и построения рассуждения на основе причинно-следственных связей.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резуль</w:t>
      </w:r>
      <w:r>
        <w:rPr>
          <w:rFonts w:ascii="Times New Roman" w:hAnsi="Times New Roman" w:cs="Times New Roman"/>
          <w:sz w:val="28"/>
          <w:szCs w:val="28"/>
        </w:rPr>
        <w:t>тат: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смогут поддержать личный познавательный интерес к предмету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интерактивная доска, раздаточные карточки для устной работы, карточки индивидуальных заданий, учебник.</w:t>
      </w:r>
    </w:p>
    <w:p w:rsidR="009110D7" w:rsidRDefault="009110D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110D7" w:rsidRDefault="009110D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    Ход урока</w:t>
      </w:r>
    </w:p>
    <w:p w:rsidR="009110D7" w:rsidRDefault="00EC7C96">
      <w:pPr>
        <w:pStyle w:val="aa"/>
      </w:pPr>
      <w:proofErr w:type="spellStart"/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I.Организационный</w:t>
      </w:r>
      <w:proofErr w:type="spellEnd"/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момент.</w:t>
      </w:r>
    </w:p>
    <w:p w:rsidR="009110D7" w:rsidRDefault="00EC7C96">
      <w:pPr>
        <w:pStyle w:val="aa"/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C7C9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.Актуализация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знаний.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proofErr w:type="spell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для пальцев.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Сколько  частей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речи в русском языке?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-Сколько самостоятельных частей речи?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-Сколько имён среди частей речи?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-Сколько служебных?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9110D7" w:rsidRDefault="00EC7C96">
      <w:pPr>
        <w:pStyle w:val="aa"/>
      </w:pPr>
      <w:r w:rsidRPr="00EC7C96">
        <w:rPr>
          <w:rStyle w:val="c2"/>
          <w:rFonts w:ascii="Times New Roman" w:hAnsi="Times New Roman" w:cs="Times New Roman"/>
          <w:sz w:val="28"/>
          <w:szCs w:val="28"/>
        </w:rPr>
        <w:t>2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) Орфографическая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минутка .Проверка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д/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з.«Передай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мелок другу!»(Человек пишет под диктовку наречие, потом передаёт мел другу). Наречия: сначала, слева, справа, влево, направо, налево, направо, </w:t>
      </w:r>
      <w:r w:rsidRPr="00EC7C96">
        <w:rPr>
          <w:rStyle w:val="c2"/>
          <w:rFonts w:ascii="Times New Roman" w:hAnsi="Times New Roman" w:cs="Times New Roman"/>
          <w:sz w:val="28"/>
          <w:szCs w:val="28"/>
        </w:rPr>
        <w:t>вс</w:t>
      </w:r>
      <w:r>
        <w:rPr>
          <w:rStyle w:val="c2"/>
          <w:rFonts w:ascii="Times New Roman" w:hAnsi="Times New Roman" w:cs="Times New Roman"/>
          <w:sz w:val="28"/>
          <w:szCs w:val="28"/>
        </w:rPr>
        <w:t>к</w:t>
      </w:r>
      <w:r w:rsidRPr="00EC7C96">
        <w:rPr>
          <w:rStyle w:val="c2"/>
          <w:rFonts w:ascii="Times New Roman" w:hAnsi="Times New Roman" w:cs="Times New Roman"/>
          <w:sz w:val="28"/>
          <w:szCs w:val="28"/>
        </w:rPr>
        <w:t>оре</w:t>
      </w:r>
      <w:r>
        <w:rPr>
          <w:rStyle w:val="c2"/>
          <w:rFonts w:ascii="Times New Roman" w:hAnsi="Times New Roman" w:cs="Times New Roman"/>
          <w:sz w:val="28"/>
          <w:szCs w:val="28"/>
        </w:rPr>
        <w:t>, вверху, внизу, всегда).</w:t>
      </w:r>
    </w:p>
    <w:p w:rsidR="009110D7" w:rsidRDefault="00EC7C96">
      <w:pPr>
        <w:pStyle w:val="aa"/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3)«</w:t>
      </w:r>
      <w:proofErr w:type="spellStart"/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Собиралки</w:t>
      </w:r>
      <w:proofErr w:type="spell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»(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Задание ::собрать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предложение из слов  на карточках, прикреплённых к доске. Слова: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целью»   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      «Человек»           «ясной »  «с»                  « дорогу»     « осилит» «трудную» ).         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«Человек с ясной целью осилит трудную дорогу».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Как вы понимаете эти слова?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Эти слова будут эпиграфом к нашему уроку.</w:t>
      </w: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Давайте отгадаем тему нашего урока.</w:t>
      </w:r>
    </w:p>
    <w:p w:rsidR="009110D7" w:rsidRDefault="00EC7C96">
      <w:pPr>
        <w:pStyle w:val="aa"/>
      </w:pP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4).Синтаксический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разбор  предложения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«Человек с ясной целью осилит трудную </w:t>
      </w:r>
      <w:proofErr w:type="spell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дорогу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».Подумайте</w:t>
      </w:r>
      <w:proofErr w:type="spellEnd"/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какое из записанных нами наречий по смыслу подойдёт к нашему предложению.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«Человек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с ясной 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целью  всегда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осилит трудную дорогу».</w:t>
      </w:r>
    </w:p>
    <w:p w:rsidR="009110D7" w:rsidRDefault="00EC7C96">
      <w:pPr>
        <w:pStyle w:val="aa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 вы понимаете эти слова? Эти слова будут эпиграфом к нашему уроку.</w:t>
      </w:r>
    </w:p>
    <w:p w:rsidR="009110D7" w:rsidRDefault="00EC7C96">
      <w:pPr>
        <w:pStyle w:val="aa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C7C96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Организация учебной деятельности.</w:t>
      </w:r>
    </w:p>
    <w:p w:rsidR="009110D7" w:rsidRDefault="00EC7C96">
      <w:pPr>
        <w:pStyle w:val="aa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1. «Вхождение в тему урока»</w:t>
      </w:r>
    </w:p>
    <w:p w:rsidR="009110D7" w:rsidRDefault="00EC7C96">
      <w:pPr>
        <w:pStyle w:val="aa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отгадаем тему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нашего урока.</w:t>
      </w:r>
    </w:p>
    <w:p w:rsidR="009110D7" w:rsidRDefault="009110D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110D7" w:rsidRDefault="00EC7C96">
      <w:pPr>
        <w:pStyle w:val="a9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без меня предметы?</w:t>
      </w:r>
    </w:p>
    <w:p w:rsidR="009110D7" w:rsidRDefault="00EC7C96">
      <w:pPr>
        <w:pStyle w:val="a9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Лишь назван</w:t>
      </w:r>
      <w:r>
        <w:rPr>
          <w:sz w:val="28"/>
          <w:szCs w:val="28"/>
        </w:rPr>
        <w:t>ья.</w:t>
      </w:r>
    </w:p>
    <w:p w:rsidR="009110D7" w:rsidRDefault="00EC7C96">
      <w:pPr>
        <w:pStyle w:val="a9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я приду – </w:t>
      </w:r>
    </w:p>
    <w:p w:rsidR="009110D7" w:rsidRDefault="00EC7C96">
      <w:pPr>
        <w:pStyle w:val="a9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 в действие придёт.</w:t>
      </w:r>
    </w:p>
    <w:p w:rsidR="009110D7" w:rsidRDefault="00EC7C96">
      <w:pPr>
        <w:pStyle w:val="a9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Летит ракета.</w:t>
      </w:r>
    </w:p>
    <w:p w:rsidR="009110D7" w:rsidRDefault="00EC7C96">
      <w:pPr>
        <w:pStyle w:val="a9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Люди строят зданья.</w:t>
      </w:r>
    </w:p>
    <w:p w:rsidR="009110D7" w:rsidRDefault="00EC7C96">
      <w:pPr>
        <w:pStyle w:val="a9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Цветут сады</w:t>
      </w:r>
    </w:p>
    <w:p w:rsidR="009110D7" w:rsidRDefault="00EC7C96">
      <w:pPr>
        <w:pStyle w:val="a9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хлеб в полях растёт.</w:t>
      </w:r>
    </w:p>
    <w:p w:rsidR="009110D7" w:rsidRDefault="009110D7">
      <w:pPr>
        <w:pStyle w:val="a9"/>
        <w:spacing w:beforeAutospacing="0" w:after="0" w:afterAutospacing="0"/>
        <w:rPr>
          <w:sz w:val="28"/>
          <w:szCs w:val="28"/>
        </w:rPr>
      </w:pPr>
    </w:p>
    <w:p w:rsidR="009110D7" w:rsidRDefault="00EC7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урока:«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Глагол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как часть речи»</w:t>
      </w:r>
    </w:p>
    <w:p w:rsidR="009110D7" w:rsidRDefault="00EC7C9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Целеполагание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10D7" w:rsidRDefault="00EC7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Начиная любую работу, нужно обязательно видеть конечную 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Сформулируйте цель урока.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каждого из вас есть лист 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отметьте галочкой   в правой колонке, чего бы вы хотели достичь на сегодняшнем уроке.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 (чего я хочу добиться на уроке)</w:t>
      </w:r>
    </w:p>
    <w:tbl>
      <w:tblPr>
        <w:tblW w:w="907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7513"/>
        <w:gridCol w:w="718"/>
      </w:tblGrid>
      <w:tr w:rsidR="009110D7">
        <w:trPr>
          <w:jc w:val="center"/>
        </w:trPr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Вспомнить, на какие вопросы отвечает глагол.</w:t>
            </w: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110D7">
        <w:trPr>
          <w:jc w:val="center"/>
        </w:trPr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Повторить и систематизировать знания по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теме: «Глагол».</w:t>
            </w: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110D7">
        <w:trPr>
          <w:jc w:val="center"/>
        </w:trPr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9110D7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Пополнить свой словарный запас.</w:t>
            </w: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9110D7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110D7">
        <w:trPr>
          <w:jc w:val="center"/>
        </w:trPr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Совершенствовать умение определять части речи, их морфологические признаки.</w:t>
            </w: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110D7">
        <w:trPr>
          <w:jc w:val="center"/>
        </w:trPr>
        <w:tc>
          <w:tcPr>
            <w:tcW w:w="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9110D7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EC7C9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Отдохнуть на уроке.</w:t>
            </w:r>
          </w:p>
        </w:tc>
        <w:tc>
          <w:tcPr>
            <w:tcW w:w="7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</w:tcPr>
          <w:p w:rsidR="009110D7" w:rsidRDefault="009110D7">
            <w:pPr>
              <w:pStyle w:val="aa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110D7" w:rsidRDefault="00EC7C96">
      <w:pPr>
        <w:pStyle w:val="c1"/>
        <w:shd w:val="clear" w:color="auto" w:fill="FFFFFF"/>
        <w:spacing w:beforeAutospacing="0" w:after="0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– </w:t>
      </w:r>
      <w:r>
        <w:rPr>
          <w:color w:val="333333"/>
          <w:sz w:val="28"/>
          <w:szCs w:val="28"/>
        </w:rPr>
        <w:t>И назовите мне те цели, которые вы поставили перед собой.</w:t>
      </w:r>
    </w:p>
    <w:p w:rsidR="009110D7" w:rsidRDefault="00EC7C96">
      <w:pPr>
        <w:pStyle w:val="c1"/>
        <w:shd w:val="clear" w:color="auto" w:fill="FFFFFF"/>
        <w:spacing w:beforeAutospacing="0" w:after="0" w:afterAutospacing="0"/>
      </w:pP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rFonts w:cs="Calibri"/>
          <w:color w:val="000000"/>
          <w:sz w:val="28"/>
          <w:szCs w:val="28"/>
        </w:rPr>
        <w:t>3.Экскурс в историю слова.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знает, от какого слова образовалось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 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глагол»?</w:t>
      </w:r>
    </w:p>
    <w:p w:rsidR="009110D7" w:rsidRDefault="00EC7C9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«глагол» происходит от старославянского слова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говорить».</w:t>
      </w:r>
    </w:p>
    <w:p w:rsidR="009110D7" w:rsidRDefault="00EC7C9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значений слова «глагол» в древнерусском языке было «слово», «речь вообще».  </w:t>
      </w:r>
    </w:p>
    <w:p w:rsidR="009110D7" w:rsidRDefault="00EC7C9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глаго́ль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назвалась и буква Г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славянской и русской азбуке. Глаголица – одна из первых славянских азбук. В современном русском языке употребляется слово «разглагольствовать» (туманно рассуждать).</w:t>
      </w:r>
    </w:p>
    <w:p w:rsidR="009110D7" w:rsidRDefault="009110D7">
      <w:pPr>
        <w:pStyle w:val="aa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10D7" w:rsidRDefault="00EC7C96">
      <w:r>
        <w:rPr>
          <w:rFonts w:ascii="Times New Roman" w:hAnsi="Times New Roman" w:cs="Times New Roman"/>
          <w:b/>
          <w:sz w:val="28"/>
          <w:szCs w:val="28"/>
        </w:rPr>
        <w:t>4.Практическая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Четвёртое лишнее».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посмотрите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слов. Найдите 4 лишнее в каждой группе, выпишите его.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1.Синева.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синеть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синяк, синь.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2.Смех, плач,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хохотать,</w:t>
      </w:r>
      <w:r>
        <w:rPr>
          <w:rFonts w:ascii="Times New Roman" w:hAnsi="Times New Roman" w:cs="Times New Roman"/>
          <w:sz w:val="28"/>
          <w:szCs w:val="28"/>
          <w:lang w:eastAsia="ru-RU"/>
        </w:rPr>
        <w:t> грусть.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3.Бег.шёпот, шорох,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учиться.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же лишнее? Почему? Как вы определили?</w:t>
      </w:r>
    </w:p>
    <w:p w:rsidR="009110D7" w:rsidRDefault="009110D7">
      <w:pPr>
        <w:rPr>
          <w:rFonts w:ascii="Times New Roman" w:hAnsi="Times New Roman" w:cs="Times New Roman"/>
          <w:sz w:val="28"/>
          <w:szCs w:val="28"/>
        </w:rPr>
      </w:pPr>
    </w:p>
    <w:p w:rsidR="009110D7" w:rsidRDefault="00EC7C9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  Кластер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. Составление кластера по теме «Глагол».</w:t>
      </w:r>
    </w:p>
    <w:p w:rsidR="009110D7" w:rsidRDefault="00EC7C9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Релаксация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. Использование метода «Земля, воздух, огонь и вода».</w:t>
      </w: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Воздух. Дышим глубже, чем обычно. Дышим спокойно и ощущаем, как кислород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наполняет  наше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 от макушки до кончиков пальцев ног. Мы зеваем, расслабляемся, а потом ощущаем бодрость.</w:t>
      </w: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Земля. 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 мы «заземлимся». Давим сильно ногами, трём ногами пол. Мы ощущаем стабильность и уверенность.</w:t>
      </w: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Огонь. Мы активно двигаем руками, ногами, телом, изображая языки пламени, ощущаем энергию и тепло.</w:t>
      </w: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 Мы успокаиваемся и представляем, что мы в бассейне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море. Делаем плавные движения руками, ногами, телом, представляем, что плывём.</w:t>
      </w: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учебником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(упр.80(3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)-письменно, а 82(выборочно)</w:t>
      </w:r>
    </w:p>
    <w:p w:rsidR="009110D7" w:rsidRDefault="009110D7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определяем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число, род, спряжение (работа на карточках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слова: иду, шумит, везём, учат,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уровнем 2: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стучит,вложу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гремело.</w:t>
      </w:r>
    </w:p>
    <w:p w:rsidR="009110D7" w:rsidRDefault="00EC7C96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.Морфологический разбор глагола из предложения:</w:t>
      </w:r>
    </w:p>
    <w:p w:rsidR="009110D7" w:rsidRDefault="009110D7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0D7" w:rsidRDefault="00EC7C96">
      <w:pPr>
        <w:pStyle w:val="aa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«Человек с ясной целью осилит трудную дорогу».</w:t>
      </w:r>
    </w:p>
    <w:p w:rsidR="009110D7" w:rsidRDefault="00EC7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7.Проверка степени повторения обучающимися </w:t>
      </w:r>
    </w:p>
    <w:p w:rsidR="009110D7" w:rsidRDefault="00EC7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 «Глагол».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Индивидуальная работа на листочках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Продолжите фразу: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Глагол-это часть речи, которая обозначает</w:t>
      </w:r>
    </w:p>
    <w:p w:rsidR="009110D7" w:rsidRDefault="00EC7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б) признак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предмет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Глаголы отвечают на вопрос: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кто? что?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б) что делать? что сделать?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что делать?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сделать?</w:t>
      </w:r>
    </w:p>
    <w:p w:rsidR="009110D7" w:rsidRDefault="00EC7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Глаголы имеют: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падеж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склонение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Каким членом предложения является глагол в предложении?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определением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сказуемым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какой частью речи не может сочетаться глагол?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существительным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прилагательным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наречием</w:t>
      </w:r>
    </w:p>
    <w:p w:rsidR="009110D7" w:rsidRDefault="00EC7C96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8.Объяснение домашнего задания–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81 стр.40.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сегодня было интересно с вами работать, а вам? Поделитесь своими впечатлениями об уроке.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понял (а) ……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 мне понравилось……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было трудно (легко)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0D7" w:rsidRDefault="00EC7C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я знаю (у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0D7" w:rsidRDefault="009110D7">
      <w:pPr>
        <w:pStyle w:val="aa"/>
      </w:pPr>
    </w:p>
    <w:sectPr w:rsidR="009110D7">
      <w:pgSz w:w="11906" w:h="16838"/>
      <w:pgMar w:top="426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FDD"/>
    <w:multiLevelType w:val="multilevel"/>
    <w:tmpl w:val="D1B814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29D"/>
    <w:multiLevelType w:val="multilevel"/>
    <w:tmpl w:val="FB9885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C4496C"/>
    <w:multiLevelType w:val="multilevel"/>
    <w:tmpl w:val="D87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0D7"/>
    <w:rsid w:val="009110D7"/>
    <w:rsid w:val="00E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154B"/>
  <w15:docId w15:val="{1AAC7898-54D1-4BE0-9425-9366779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FC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2">
    <w:name w:val="c2"/>
    <w:basedOn w:val="a1"/>
    <w:qFormat/>
    <w:rsid w:val="005C4212"/>
  </w:style>
  <w:style w:type="character" w:customStyle="1" w:styleId="apple-converted-space">
    <w:name w:val="apple-converted-space"/>
    <w:basedOn w:val="a1"/>
    <w:qFormat/>
    <w:rsid w:val="00D632A4"/>
  </w:style>
  <w:style w:type="character" w:styleId="a4">
    <w:name w:val="Strong"/>
    <w:basedOn w:val="a1"/>
    <w:uiPriority w:val="22"/>
    <w:qFormat/>
    <w:rsid w:val="008274B6"/>
    <w:rPr>
      <w:b/>
      <w:bCs/>
    </w:rPr>
  </w:style>
  <w:style w:type="character" w:customStyle="1" w:styleId="c5">
    <w:name w:val="c5"/>
    <w:basedOn w:val="a1"/>
    <w:qFormat/>
    <w:rsid w:val="00C3079B"/>
  </w:style>
  <w:style w:type="character" w:customStyle="1" w:styleId="c25">
    <w:name w:val="c25"/>
    <w:basedOn w:val="a1"/>
    <w:qFormat/>
    <w:rsid w:val="00C3079B"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rFonts w:eastAsia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9">
    <w:name w:val="Normal (Web)"/>
    <w:basedOn w:val="a"/>
    <w:uiPriority w:val="99"/>
    <w:semiHidden/>
    <w:unhideWhenUsed/>
    <w:qFormat/>
    <w:rsid w:val="005C42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5C42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qFormat/>
    <w:rsid w:val="005C42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849B2"/>
    <w:pPr>
      <w:suppressAutoHyphens/>
      <w:spacing w:line="240" w:lineRule="auto"/>
    </w:pPr>
  </w:style>
  <w:style w:type="paragraph" w:styleId="ab">
    <w:name w:val="List Paragraph"/>
    <w:basedOn w:val="a"/>
    <w:uiPriority w:val="34"/>
    <w:qFormat/>
    <w:rsid w:val="005849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qFormat/>
    <w:rsid w:val="00C307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qFormat/>
    <w:rsid w:val="001D14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1D14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uiPriority w:val="39"/>
    <w:rsid w:val="00D632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Юрьевна</cp:lastModifiedBy>
  <cp:revision>9</cp:revision>
  <cp:lastPrinted>2021-10-25T13:48:00Z</cp:lastPrinted>
  <dcterms:created xsi:type="dcterms:W3CDTF">2017-04-16T04:45:00Z</dcterms:created>
  <dcterms:modified xsi:type="dcterms:W3CDTF">2021-11-15T09:28:00Z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