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22" w:rsidRPr="00026219" w:rsidRDefault="009B0A1B" w:rsidP="00026219">
      <w:pPr>
        <w:ind w:firstLine="624"/>
        <w:jc w:val="right"/>
        <w:rPr>
          <w:b/>
          <w:sz w:val="28"/>
          <w:szCs w:val="28"/>
        </w:rPr>
      </w:pPr>
      <w:bookmarkStart w:id="0" w:name="_GoBack"/>
      <w:bookmarkEnd w:id="0"/>
      <w:r w:rsidRPr="00026219">
        <w:rPr>
          <w:b/>
          <w:sz w:val="28"/>
          <w:szCs w:val="28"/>
        </w:rPr>
        <w:t>Приложение 1 </w:t>
      </w:r>
    </w:p>
    <w:p w:rsidR="009B0A1B" w:rsidRPr="00026219" w:rsidRDefault="009B0A1B" w:rsidP="00026219">
      <w:pPr>
        <w:ind w:firstLine="624"/>
        <w:rPr>
          <w:b/>
          <w:sz w:val="28"/>
          <w:szCs w:val="28"/>
        </w:rPr>
      </w:pPr>
    </w:p>
    <w:p w:rsidR="009B0A1B" w:rsidRPr="00026219" w:rsidRDefault="009B0A1B" w:rsidP="00026219">
      <w:pPr>
        <w:ind w:firstLine="624"/>
        <w:jc w:val="center"/>
        <w:rPr>
          <w:b/>
          <w:sz w:val="28"/>
          <w:szCs w:val="28"/>
        </w:rPr>
      </w:pPr>
      <w:r w:rsidRPr="00026219">
        <w:rPr>
          <w:b/>
          <w:sz w:val="28"/>
          <w:szCs w:val="28"/>
        </w:rPr>
        <w:t>Сборник положений нормативных правовых актов, устанавливающих меры ответственности за совершение коррупционных правонарушений</w:t>
      </w:r>
      <w:r w:rsidRPr="00026219">
        <w:rPr>
          <w:rStyle w:val="a5"/>
          <w:b/>
          <w:sz w:val="28"/>
          <w:szCs w:val="28"/>
        </w:rPr>
        <w:footnoteReference w:id="1"/>
      </w:r>
    </w:p>
    <w:p w:rsidR="009B0A1B" w:rsidRPr="00026219" w:rsidRDefault="009B0A1B" w:rsidP="00026219">
      <w:pPr>
        <w:ind w:firstLine="624"/>
        <w:rPr>
          <w:b/>
          <w:i/>
          <w:sz w:val="28"/>
          <w:szCs w:val="28"/>
        </w:rPr>
      </w:pPr>
    </w:p>
    <w:p w:rsidR="00C85D22" w:rsidRPr="00026219" w:rsidRDefault="00C85D22" w:rsidP="00026219">
      <w:pPr>
        <w:ind w:firstLine="624"/>
        <w:jc w:val="both"/>
        <w:rPr>
          <w:b/>
          <w:i/>
          <w:sz w:val="28"/>
          <w:szCs w:val="28"/>
        </w:rPr>
      </w:pPr>
      <w:r w:rsidRPr="00026219">
        <w:rPr>
          <w:b/>
          <w:i/>
          <w:sz w:val="28"/>
          <w:szCs w:val="28"/>
        </w:rPr>
        <w:t xml:space="preserve">Федеральный закон от 25 декабря </w:t>
      </w:r>
      <w:smartTag w:uri="urn:schemas-microsoft-com:office:smarttags" w:element="metricconverter">
        <w:smartTagPr>
          <w:attr w:name="ProductID" w:val="2008 г"/>
        </w:smartTagPr>
        <w:r w:rsidRPr="00026219">
          <w:rPr>
            <w:b/>
            <w:i/>
            <w:sz w:val="28"/>
            <w:szCs w:val="28"/>
          </w:rPr>
          <w:t>2008 г</w:t>
        </w:r>
      </w:smartTag>
      <w:r w:rsidRPr="00026219">
        <w:rPr>
          <w:b/>
          <w:i/>
          <w:sz w:val="28"/>
          <w:szCs w:val="28"/>
        </w:rPr>
        <w:t>. № 273-ФЗ «О противодействии коррупции»</w:t>
      </w:r>
    </w:p>
    <w:p w:rsidR="004D2C31" w:rsidRPr="00026219" w:rsidRDefault="004D2C31" w:rsidP="00026219">
      <w:pPr>
        <w:ind w:firstLine="624"/>
        <w:jc w:val="both"/>
        <w:rPr>
          <w:i/>
          <w:sz w:val="28"/>
          <w:szCs w:val="28"/>
        </w:rPr>
      </w:pPr>
      <w:r w:rsidRPr="00026219">
        <w:rPr>
          <w:i/>
          <w:sz w:val="28"/>
          <w:szCs w:val="28"/>
        </w:rPr>
        <w:t xml:space="preserve">Статья 12. </w:t>
      </w:r>
      <w:r w:rsidRPr="00026219">
        <w:rPr>
          <w:rFonts w:eastAsia="Times New Roman"/>
          <w:i/>
          <w:iCs/>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2C31" w:rsidRPr="00026219" w:rsidRDefault="004D2C31" w:rsidP="00026219">
      <w:pPr>
        <w:autoSpaceDE w:val="0"/>
        <w:autoSpaceDN w:val="0"/>
        <w:adjustRightInd w:val="0"/>
        <w:ind w:firstLine="624"/>
        <w:jc w:val="both"/>
        <w:rPr>
          <w:rFonts w:eastAsia="Times New Roman"/>
          <w:iCs/>
          <w:sz w:val="28"/>
          <w:szCs w:val="28"/>
        </w:rPr>
      </w:pPr>
      <w:bookmarkStart w:id="1" w:name="Par3"/>
      <w:bookmarkEnd w:id="1"/>
      <w:r w:rsidRPr="00026219">
        <w:rPr>
          <w:rFonts w:eastAsia="Times New Roman"/>
          <w:iCs/>
          <w:sz w:val="28"/>
          <w:szCs w:val="28"/>
        </w:rPr>
        <w:t xml:space="preserve">1. Гражданин, замещавший должность государственной или муниципальной службы, включенную в </w:t>
      </w:r>
      <w:hyperlink r:id="rId8" w:history="1">
        <w:r w:rsidRPr="00026219">
          <w:rPr>
            <w:rFonts w:eastAsia="Times New Roman"/>
            <w:iCs/>
            <w:sz w:val="28"/>
            <w:szCs w:val="28"/>
          </w:rPr>
          <w:t>перечень</w:t>
        </w:r>
      </w:hyperlink>
      <w:r w:rsidRPr="00026219">
        <w:rPr>
          <w:rFonts w:eastAsia="Times New Roman"/>
          <w:iCs/>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D2C31" w:rsidRPr="00026219" w:rsidRDefault="004D2C31" w:rsidP="00026219">
      <w:pPr>
        <w:autoSpaceDE w:val="0"/>
        <w:autoSpaceDN w:val="0"/>
        <w:adjustRightInd w:val="0"/>
        <w:ind w:firstLine="624"/>
        <w:jc w:val="both"/>
        <w:rPr>
          <w:rFonts w:eastAsia="Times New Roman"/>
          <w:iCs/>
          <w:sz w:val="28"/>
          <w:szCs w:val="28"/>
        </w:rPr>
      </w:pPr>
      <w:r w:rsidRPr="00026219">
        <w:rPr>
          <w:rFonts w:eastAsia="Times New Roman"/>
          <w:iCs/>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D2C31" w:rsidRPr="00026219" w:rsidRDefault="004D2C31" w:rsidP="00026219">
      <w:pPr>
        <w:autoSpaceDE w:val="0"/>
        <w:autoSpaceDN w:val="0"/>
        <w:adjustRightInd w:val="0"/>
        <w:ind w:firstLine="624"/>
        <w:jc w:val="both"/>
        <w:rPr>
          <w:rFonts w:eastAsia="Times New Roman"/>
          <w:iCs/>
          <w:sz w:val="28"/>
          <w:szCs w:val="28"/>
        </w:rPr>
      </w:pPr>
      <w:bookmarkStart w:id="2" w:name="Par7"/>
      <w:bookmarkEnd w:id="2"/>
      <w:r w:rsidRPr="00026219">
        <w:rPr>
          <w:rFonts w:eastAsia="Times New Roman"/>
          <w:iCs/>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 w:history="1">
        <w:r w:rsidRPr="00026219">
          <w:rPr>
            <w:rFonts w:eastAsia="Times New Roman"/>
            <w:iCs/>
            <w:sz w:val="28"/>
            <w:szCs w:val="28"/>
          </w:rPr>
          <w:t>части 1</w:t>
        </w:r>
      </w:hyperlink>
      <w:r w:rsidRPr="00026219">
        <w:rPr>
          <w:rFonts w:eastAsia="Times New Roman"/>
          <w:iCs/>
          <w:sz w:val="28"/>
          <w:szCs w:val="28"/>
        </w:rPr>
        <w:t xml:space="preserve"> настоящей статьи, сообщать работодателю сведения о последнем месте своей службы.</w:t>
      </w:r>
    </w:p>
    <w:p w:rsidR="004D2C31" w:rsidRPr="00026219" w:rsidRDefault="004D2C31" w:rsidP="00026219">
      <w:pPr>
        <w:autoSpaceDE w:val="0"/>
        <w:autoSpaceDN w:val="0"/>
        <w:adjustRightInd w:val="0"/>
        <w:ind w:firstLine="624"/>
        <w:jc w:val="both"/>
        <w:rPr>
          <w:rFonts w:eastAsia="Times New Roman"/>
          <w:iCs/>
          <w:sz w:val="28"/>
          <w:szCs w:val="28"/>
        </w:rPr>
      </w:pPr>
      <w:r w:rsidRPr="00026219">
        <w:rPr>
          <w:rFonts w:eastAsia="Times New Roman"/>
          <w:iCs/>
          <w:sz w:val="28"/>
          <w:szCs w:val="28"/>
        </w:rPr>
        <w:t xml:space="preserve">3. Несоблюдение гражданином, замещавшим должности государственной или муниципальной службы, перечень которых </w:t>
      </w:r>
      <w:r w:rsidRPr="00026219">
        <w:rPr>
          <w:rFonts w:eastAsia="Times New Roman"/>
          <w:iCs/>
          <w:sz w:val="28"/>
          <w:szCs w:val="28"/>
        </w:rPr>
        <w:lastRenderedPageBreak/>
        <w:t xml:space="preserve">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7" w:history="1">
        <w:r w:rsidRPr="00026219">
          <w:rPr>
            <w:rFonts w:eastAsia="Times New Roman"/>
            <w:iCs/>
            <w:sz w:val="28"/>
            <w:szCs w:val="28"/>
          </w:rPr>
          <w:t>частью 2</w:t>
        </w:r>
      </w:hyperlink>
      <w:r w:rsidRPr="00026219">
        <w:rPr>
          <w:rFonts w:eastAsia="Times New Roman"/>
          <w:iCs/>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 w:history="1">
        <w:r w:rsidRPr="00026219">
          <w:rPr>
            <w:rFonts w:eastAsia="Times New Roman"/>
            <w:iCs/>
            <w:sz w:val="28"/>
            <w:szCs w:val="28"/>
          </w:rPr>
          <w:t>части 1</w:t>
        </w:r>
      </w:hyperlink>
      <w:r w:rsidRPr="00026219">
        <w:rPr>
          <w:rFonts w:eastAsia="Times New Roman"/>
          <w:iCs/>
          <w:sz w:val="28"/>
          <w:szCs w:val="28"/>
        </w:rPr>
        <w:t xml:space="preserve"> настоящей статьи, заключенного с указанным гражданином.</w:t>
      </w:r>
    </w:p>
    <w:p w:rsidR="004D2C31" w:rsidRPr="00026219" w:rsidRDefault="004D2C31" w:rsidP="00026219">
      <w:pPr>
        <w:autoSpaceDE w:val="0"/>
        <w:autoSpaceDN w:val="0"/>
        <w:adjustRightInd w:val="0"/>
        <w:ind w:firstLine="624"/>
        <w:jc w:val="both"/>
        <w:rPr>
          <w:rFonts w:eastAsia="Times New Roman"/>
          <w:iCs/>
          <w:sz w:val="28"/>
          <w:szCs w:val="28"/>
        </w:rPr>
      </w:pPr>
      <w:bookmarkStart w:id="3" w:name="Par11"/>
      <w:bookmarkEnd w:id="3"/>
      <w:r w:rsidRPr="00026219">
        <w:rPr>
          <w:rFonts w:eastAsia="Times New Roman"/>
          <w:iCs/>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3" w:history="1">
        <w:r w:rsidRPr="00026219">
          <w:rPr>
            <w:rFonts w:eastAsia="Times New Roman"/>
            <w:iCs/>
            <w:sz w:val="28"/>
            <w:szCs w:val="28"/>
          </w:rPr>
          <w:t>части 1</w:t>
        </w:r>
      </w:hyperlink>
      <w:r w:rsidRPr="00026219">
        <w:rPr>
          <w:rFonts w:eastAsia="Times New Roman"/>
          <w:iCs/>
          <w:sz w:val="28"/>
          <w:szCs w:val="28"/>
        </w:rPr>
        <w:t xml:space="preserve"> настоящей статьи, с гражданином, замещавшим должности государственной или муниципальной службы, </w:t>
      </w:r>
      <w:hyperlink r:id="rId9" w:history="1">
        <w:r w:rsidRPr="00026219">
          <w:rPr>
            <w:rFonts w:eastAsia="Times New Roman"/>
            <w:iCs/>
            <w:sz w:val="28"/>
            <w:szCs w:val="28"/>
          </w:rPr>
          <w:t>перечень</w:t>
        </w:r>
      </w:hyperlink>
      <w:r w:rsidRPr="00026219">
        <w:rPr>
          <w:rFonts w:eastAsia="Times New Roman"/>
          <w:i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 w:history="1">
        <w:r w:rsidRPr="00026219">
          <w:rPr>
            <w:rFonts w:eastAsia="Times New Roman"/>
            <w:iCs/>
            <w:sz w:val="28"/>
            <w:szCs w:val="28"/>
          </w:rPr>
          <w:t>порядке</w:t>
        </w:r>
      </w:hyperlink>
      <w:r w:rsidRPr="00026219">
        <w:rPr>
          <w:rFonts w:eastAsia="Times New Roman"/>
          <w:iCs/>
          <w:sz w:val="28"/>
          <w:szCs w:val="28"/>
        </w:rPr>
        <w:t>, устанавливаемом нормативными правовыми актами Российской Федерации.</w:t>
      </w:r>
    </w:p>
    <w:p w:rsidR="004D2C31" w:rsidRPr="00026219" w:rsidRDefault="004D2C31" w:rsidP="00026219">
      <w:pPr>
        <w:autoSpaceDE w:val="0"/>
        <w:autoSpaceDN w:val="0"/>
        <w:adjustRightInd w:val="0"/>
        <w:ind w:firstLine="624"/>
        <w:jc w:val="both"/>
        <w:rPr>
          <w:rFonts w:eastAsia="Times New Roman"/>
          <w:iCs/>
          <w:sz w:val="28"/>
          <w:szCs w:val="28"/>
        </w:rPr>
      </w:pPr>
      <w:r w:rsidRPr="00026219">
        <w:rPr>
          <w:rFonts w:eastAsia="Times New Roman"/>
          <w:iCs/>
          <w:sz w:val="28"/>
          <w:szCs w:val="28"/>
        </w:rPr>
        <w:t xml:space="preserve">5. Неисполнение работодателем обязанности, установленной </w:t>
      </w:r>
      <w:hyperlink w:anchor="Par11" w:history="1">
        <w:r w:rsidRPr="00026219">
          <w:rPr>
            <w:rFonts w:eastAsia="Times New Roman"/>
            <w:iCs/>
            <w:sz w:val="28"/>
            <w:szCs w:val="28"/>
          </w:rPr>
          <w:t>частью 4</w:t>
        </w:r>
      </w:hyperlink>
      <w:r w:rsidRPr="00026219">
        <w:rPr>
          <w:rFonts w:eastAsia="Times New Roman"/>
          <w:iCs/>
          <w:sz w:val="28"/>
          <w:szCs w:val="28"/>
        </w:rPr>
        <w:t xml:space="preserve"> настоящей статьи, является правонарушением и влечет ответственность в соответствии с </w:t>
      </w:r>
      <w:hyperlink r:id="rId11" w:history="1">
        <w:r w:rsidRPr="00026219">
          <w:rPr>
            <w:rFonts w:eastAsia="Times New Roman"/>
            <w:iCs/>
            <w:sz w:val="28"/>
            <w:szCs w:val="28"/>
          </w:rPr>
          <w:t>законодательством</w:t>
        </w:r>
      </w:hyperlink>
      <w:r w:rsidRPr="00026219">
        <w:rPr>
          <w:rFonts w:eastAsia="Times New Roman"/>
          <w:iCs/>
          <w:sz w:val="28"/>
          <w:szCs w:val="28"/>
        </w:rPr>
        <w:t xml:space="preserve"> Российской Федерации.</w:t>
      </w:r>
    </w:p>
    <w:p w:rsidR="004D2C31" w:rsidRPr="00026219" w:rsidRDefault="004D2C31" w:rsidP="00026219">
      <w:pPr>
        <w:autoSpaceDE w:val="0"/>
        <w:autoSpaceDN w:val="0"/>
        <w:adjustRightInd w:val="0"/>
        <w:ind w:firstLine="624"/>
        <w:jc w:val="both"/>
        <w:rPr>
          <w:rFonts w:eastAsia="Times New Roman"/>
          <w:iCs/>
          <w:sz w:val="28"/>
          <w:szCs w:val="28"/>
        </w:rPr>
      </w:pPr>
      <w:r w:rsidRPr="00026219">
        <w:rPr>
          <w:rFonts w:eastAsia="Times New Roman"/>
          <w:iCs/>
          <w:sz w:val="28"/>
          <w:szCs w:val="28"/>
        </w:rPr>
        <w:t xml:space="preserve">6. Проверка соблюдения гражданином, указанным в </w:t>
      </w:r>
      <w:hyperlink w:anchor="Par3" w:history="1">
        <w:r w:rsidRPr="00026219">
          <w:rPr>
            <w:rFonts w:eastAsia="Times New Roman"/>
            <w:iCs/>
            <w:sz w:val="28"/>
            <w:szCs w:val="28"/>
          </w:rPr>
          <w:t>части 1</w:t>
        </w:r>
      </w:hyperlink>
      <w:r w:rsidRPr="00026219">
        <w:rPr>
          <w:rFonts w:eastAsia="Times New Roman"/>
          <w:iCs/>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F1C9C" w:rsidRPr="00026219" w:rsidRDefault="002F1C9C" w:rsidP="00026219">
      <w:pPr>
        <w:ind w:firstLine="624"/>
        <w:jc w:val="both"/>
        <w:rPr>
          <w:sz w:val="28"/>
          <w:szCs w:val="28"/>
        </w:rPr>
      </w:pPr>
      <w:r w:rsidRPr="00026219">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2" w:history="1">
        <w:r w:rsidRPr="00026219">
          <w:rPr>
            <w:sz w:val="28"/>
            <w:szCs w:val="28"/>
          </w:rPr>
          <w:t>части 1</w:t>
        </w:r>
      </w:hyperlink>
      <w:r w:rsidRPr="00026219">
        <w:rPr>
          <w:sz w:val="28"/>
          <w:szCs w:val="28"/>
        </w:rPr>
        <w:t xml:space="preserve"> названной статьи, сообщать работодателю сведения о последнем месте своей службы.</w:t>
      </w:r>
    </w:p>
    <w:p w:rsidR="002F1C9C" w:rsidRPr="00026219" w:rsidRDefault="002F1C9C" w:rsidP="00026219">
      <w:pPr>
        <w:ind w:firstLine="624"/>
        <w:jc w:val="both"/>
        <w:rPr>
          <w:sz w:val="28"/>
          <w:szCs w:val="28"/>
        </w:rPr>
      </w:pPr>
      <w:r w:rsidRPr="00026219">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 w:history="1">
        <w:r w:rsidRPr="00026219">
          <w:rPr>
            <w:sz w:val="28"/>
            <w:szCs w:val="28"/>
          </w:rPr>
          <w:t>части 1</w:t>
        </w:r>
      </w:hyperlink>
      <w:r w:rsidRPr="00026219">
        <w:rPr>
          <w:sz w:val="28"/>
          <w:szCs w:val="28"/>
        </w:rPr>
        <w:t xml:space="preserve"> статьи 12 Федерального закона № 273-ФЗ, заключенного с данным лицом (часть 3 статьи 12-Федерального закона № 273-ФЗ).</w:t>
      </w:r>
    </w:p>
    <w:p w:rsidR="002F1C9C" w:rsidRPr="00026219" w:rsidRDefault="002F1C9C" w:rsidP="00026219">
      <w:pPr>
        <w:autoSpaceDE w:val="0"/>
        <w:autoSpaceDN w:val="0"/>
        <w:adjustRightInd w:val="0"/>
        <w:ind w:firstLine="624"/>
        <w:jc w:val="both"/>
        <w:rPr>
          <w:sz w:val="28"/>
          <w:szCs w:val="28"/>
        </w:rPr>
      </w:pPr>
      <w:r w:rsidRPr="00026219">
        <w:rPr>
          <w:sz w:val="28"/>
          <w:szCs w:val="28"/>
        </w:rPr>
        <w:lastRenderedPageBreak/>
        <w:t xml:space="preserve">На работодателе в соответствии с </w:t>
      </w:r>
      <w:hyperlink r:id="rId14" w:history="1">
        <w:r w:rsidRPr="00026219">
          <w:rPr>
            <w:sz w:val="28"/>
            <w:szCs w:val="28"/>
          </w:rPr>
          <w:t>частью 4 статьи 12</w:t>
        </w:r>
      </w:hyperlink>
      <w:r w:rsidRPr="00026219">
        <w:rPr>
          <w:sz w:val="28"/>
          <w:szCs w:val="28"/>
        </w:rPr>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1 г"/>
        </w:smartTagPr>
        <w:r w:rsidRPr="00026219">
          <w:rPr>
            <w:sz w:val="28"/>
            <w:szCs w:val="28"/>
          </w:rPr>
          <w:t>2010 г</w:t>
        </w:r>
      </w:smartTag>
      <w:r w:rsidRPr="00026219">
        <w:rPr>
          <w:sz w:val="28"/>
          <w:szCs w:val="28"/>
        </w:rPr>
        <w:t>.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2F1C9C" w:rsidRPr="00026219" w:rsidRDefault="002F1C9C" w:rsidP="00026219">
      <w:pPr>
        <w:autoSpaceDE w:val="0"/>
        <w:autoSpaceDN w:val="0"/>
        <w:adjustRightInd w:val="0"/>
        <w:ind w:firstLine="624"/>
        <w:jc w:val="both"/>
        <w:rPr>
          <w:sz w:val="28"/>
          <w:szCs w:val="28"/>
        </w:rPr>
      </w:pPr>
      <w:r w:rsidRPr="00026219">
        <w:rPr>
          <w:sz w:val="28"/>
          <w:szCs w:val="28"/>
        </w:rPr>
        <w:t xml:space="preserve">Пунктом 1 Постановления указанно, что сообщение о приеме на работу гражданина осуществляется в письменной форме. </w:t>
      </w:r>
    </w:p>
    <w:p w:rsidR="002F1C9C" w:rsidRPr="00026219" w:rsidRDefault="002F1C9C" w:rsidP="00026219">
      <w:pPr>
        <w:autoSpaceDE w:val="0"/>
        <w:autoSpaceDN w:val="0"/>
        <w:adjustRightInd w:val="0"/>
        <w:ind w:firstLine="624"/>
        <w:jc w:val="both"/>
        <w:rPr>
          <w:sz w:val="28"/>
          <w:szCs w:val="28"/>
        </w:rPr>
      </w:pPr>
      <w:r w:rsidRPr="00026219">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85D22" w:rsidRPr="00026219" w:rsidRDefault="00C85D22" w:rsidP="00026219">
      <w:pPr>
        <w:ind w:firstLine="624"/>
        <w:jc w:val="both"/>
        <w:rPr>
          <w:i/>
          <w:sz w:val="28"/>
          <w:szCs w:val="28"/>
        </w:rPr>
      </w:pPr>
      <w:r w:rsidRPr="00026219">
        <w:rPr>
          <w:i/>
          <w:sz w:val="28"/>
          <w:szCs w:val="28"/>
        </w:rPr>
        <w:t>Статья 13. Ответственность физических лиц за коррупционные правонарушения</w:t>
      </w:r>
    </w:p>
    <w:p w:rsidR="00C85D22" w:rsidRPr="00026219" w:rsidRDefault="00C85D22" w:rsidP="00026219">
      <w:pPr>
        <w:ind w:firstLine="624"/>
        <w:jc w:val="both"/>
        <w:rPr>
          <w:sz w:val="28"/>
          <w:szCs w:val="28"/>
        </w:rPr>
      </w:pPr>
      <w:r w:rsidRPr="00026219">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85D22" w:rsidRPr="00026219" w:rsidRDefault="00C85D22" w:rsidP="00026219">
      <w:pPr>
        <w:ind w:firstLine="624"/>
        <w:jc w:val="both"/>
        <w:rPr>
          <w:sz w:val="28"/>
          <w:szCs w:val="28"/>
        </w:rPr>
      </w:pPr>
      <w:r w:rsidRPr="00026219">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905E5" w:rsidRPr="00026219" w:rsidRDefault="009905E5" w:rsidP="00026219">
      <w:pPr>
        <w:autoSpaceDE w:val="0"/>
        <w:autoSpaceDN w:val="0"/>
        <w:adjustRightInd w:val="0"/>
        <w:ind w:firstLine="624"/>
        <w:jc w:val="both"/>
        <w:outlineLvl w:val="0"/>
        <w:rPr>
          <w:rFonts w:eastAsia="Times New Roman"/>
          <w:i/>
          <w:sz w:val="28"/>
          <w:szCs w:val="28"/>
        </w:rPr>
      </w:pPr>
      <w:r w:rsidRPr="00026219">
        <w:rPr>
          <w:rFonts w:eastAsia="Times New Roman"/>
          <w:i/>
          <w:sz w:val="28"/>
          <w:szCs w:val="28"/>
        </w:rPr>
        <w:t>Статья 13.3. Обязанность организаций принимать меры по предупреждению коррупции</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1. Организации обязаны разрабатывать и принимать меры по предупреждению коррупции.</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2. Меры по предупреждению коррупции, принимаемые в организации, могут включать:</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2) сотрудничество организации с правоохранительными органами;</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lastRenderedPageBreak/>
        <w:t>4) принятие кодекса этики и служебного поведения работников организации;</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5) предотвращение и урегулирование конфликта интересов;</w:t>
      </w:r>
    </w:p>
    <w:p w:rsidR="009905E5" w:rsidRPr="00026219" w:rsidRDefault="009905E5" w:rsidP="00026219">
      <w:pPr>
        <w:autoSpaceDE w:val="0"/>
        <w:autoSpaceDN w:val="0"/>
        <w:adjustRightInd w:val="0"/>
        <w:ind w:firstLine="624"/>
        <w:jc w:val="both"/>
        <w:rPr>
          <w:rFonts w:eastAsia="Times New Roman"/>
          <w:sz w:val="28"/>
          <w:szCs w:val="28"/>
        </w:rPr>
      </w:pPr>
      <w:r w:rsidRPr="00026219">
        <w:rPr>
          <w:rFonts w:eastAsia="Times New Roman"/>
          <w:sz w:val="28"/>
          <w:szCs w:val="28"/>
        </w:rPr>
        <w:t>6) недопущение составления неофициальной отчетности и использования поддельных документов.</w:t>
      </w:r>
    </w:p>
    <w:p w:rsidR="00C85D22" w:rsidRPr="00026219" w:rsidRDefault="00C85D22" w:rsidP="00026219">
      <w:pPr>
        <w:ind w:firstLine="624"/>
        <w:jc w:val="both"/>
        <w:rPr>
          <w:i/>
          <w:sz w:val="28"/>
          <w:szCs w:val="28"/>
        </w:rPr>
      </w:pPr>
      <w:r w:rsidRPr="00026219">
        <w:rPr>
          <w:i/>
          <w:sz w:val="28"/>
          <w:szCs w:val="28"/>
        </w:rPr>
        <w:t>Статья 14. Ответственность юридических лиц за коррупционные правонарушения</w:t>
      </w:r>
    </w:p>
    <w:p w:rsidR="00C85D22" w:rsidRPr="00026219" w:rsidRDefault="00C85D22" w:rsidP="00026219">
      <w:pPr>
        <w:ind w:firstLine="624"/>
        <w:jc w:val="both"/>
        <w:rPr>
          <w:sz w:val="28"/>
          <w:szCs w:val="28"/>
        </w:rPr>
      </w:pPr>
      <w:r w:rsidRPr="00026219">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85D22" w:rsidRPr="00026219" w:rsidRDefault="00C85D22" w:rsidP="00026219">
      <w:pPr>
        <w:ind w:firstLine="624"/>
        <w:jc w:val="both"/>
        <w:rPr>
          <w:sz w:val="28"/>
          <w:szCs w:val="28"/>
        </w:rPr>
      </w:pPr>
      <w:r w:rsidRPr="00026219">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85D22" w:rsidRDefault="00C85D22" w:rsidP="00026219">
      <w:pPr>
        <w:ind w:firstLine="624"/>
        <w:jc w:val="both"/>
        <w:rPr>
          <w:sz w:val="28"/>
          <w:szCs w:val="28"/>
        </w:rPr>
      </w:pPr>
      <w:r w:rsidRPr="00026219">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26219" w:rsidRPr="00026219" w:rsidRDefault="00026219" w:rsidP="00026219">
      <w:pPr>
        <w:ind w:firstLine="624"/>
        <w:jc w:val="both"/>
        <w:rPr>
          <w:sz w:val="28"/>
          <w:szCs w:val="28"/>
        </w:rPr>
      </w:pPr>
    </w:p>
    <w:p w:rsidR="00177287" w:rsidRPr="00026219" w:rsidRDefault="00C85D22" w:rsidP="00026219">
      <w:pPr>
        <w:ind w:firstLine="624"/>
        <w:jc w:val="both"/>
        <w:rPr>
          <w:b/>
          <w:i/>
          <w:sz w:val="28"/>
          <w:szCs w:val="28"/>
        </w:rPr>
      </w:pPr>
      <w:r w:rsidRPr="00026219">
        <w:rPr>
          <w:b/>
          <w:i/>
          <w:sz w:val="28"/>
          <w:szCs w:val="28"/>
        </w:rPr>
        <w:t>Уголов</w:t>
      </w:r>
      <w:r w:rsidR="00177287" w:rsidRPr="00026219">
        <w:rPr>
          <w:b/>
          <w:i/>
          <w:sz w:val="28"/>
          <w:szCs w:val="28"/>
        </w:rPr>
        <w:t>ный кодекс Российской Федерации</w:t>
      </w:r>
    </w:p>
    <w:p w:rsidR="00C85D22" w:rsidRPr="00026219" w:rsidRDefault="00C85D22" w:rsidP="00026219">
      <w:pPr>
        <w:ind w:firstLine="624"/>
        <w:jc w:val="both"/>
        <w:rPr>
          <w:i/>
          <w:sz w:val="28"/>
          <w:szCs w:val="28"/>
        </w:rPr>
      </w:pPr>
      <w:r w:rsidRPr="00026219">
        <w:rPr>
          <w:i/>
          <w:sz w:val="28"/>
          <w:szCs w:val="28"/>
        </w:rPr>
        <w:t>Статья 159. Мошенничество</w:t>
      </w:r>
    </w:p>
    <w:p w:rsidR="00C85D22" w:rsidRPr="00026219" w:rsidRDefault="00C85D22" w:rsidP="00026219">
      <w:pPr>
        <w:ind w:firstLine="624"/>
        <w:jc w:val="both"/>
        <w:rPr>
          <w:sz w:val="28"/>
          <w:szCs w:val="28"/>
        </w:rPr>
      </w:pPr>
      <w:r w:rsidRPr="00026219">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C85D22" w:rsidRPr="00026219" w:rsidRDefault="00C85D22" w:rsidP="00026219">
      <w:pPr>
        <w:ind w:firstLine="624"/>
        <w:jc w:val="both"/>
        <w:rPr>
          <w:sz w:val="28"/>
          <w:szCs w:val="28"/>
        </w:rPr>
      </w:pPr>
      <w:r w:rsidRPr="00026219">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85D22" w:rsidRPr="00026219" w:rsidRDefault="00C85D22" w:rsidP="00026219">
      <w:pPr>
        <w:ind w:firstLine="624"/>
        <w:jc w:val="both"/>
        <w:rPr>
          <w:sz w:val="28"/>
          <w:szCs w:val="28"/>
        </w:rPr>
      </w:pPr>
      <w:r w:rsidRPr="00026219">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C85D22" w:rsidRPr="00026219" w:rsidRDefault="00C85D22" w:rsidP="00026219">
      <w:pPr>
        <w:ind w:firstLine="624"/>
        <w:jc w:val="both"/>
        <w:rPr>
          <w:sz w:val="28"/>
          <w:szCs w:val="28"/>
        </w:rPr>
      </w:pPr>
      <w:r w:rsidRPr="00026219">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85D22" w:rsidRPr="00026219" w:rsidRDefault="00C85D22" w:rsidP="00026219">
      <w:pPr>
        <w:ind w:firstLine="624"/>
        <w:jc w:val="both"/>
        <w:rPr>
          <w:sz w:val="28"/>
          <w:szCs w:val="28"/>
        </w:rPr>
      </w:pPr>
      <w:r w:rsidRPr="00026219">
        <w:rPr>
          <w:sz w:val="28"/>
          <w:szCs w:val="28"/>
        </w:rPr>
        <w:lastRenderedPageBreak/>
        <w:t>3. Мошенничество, совершенное лицом с использованием своего служебного положения, а равно в крупном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85D22" w:rsidRPr="00026219" w:rsidRDefault="00C85D22" w:rsidP="00026219">
      <w:pPr>
        <w:ind w:firstLine="624"/>
        <w:jc w:val="both"/>
        <w:rPr>
          <w:sz w:val="28"/>
          <w:szCs w:val="28"/>
        </w:rPr>
      </w:pPr>
      <w:r w:rsidRPr="00026219">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85D22" w:rsidRPr="00026219" w:rsidRDefault="00C85D22" w:rsidP="00026219">
      <w:pPr>
        <w:ind w:firstLine="624"/>
        <w:jc w:val="both"/>
        <w:rPr>
          <w:sz w:val="28"/>
          <w:szCs w:val="28"/>
        </w:rPr>
      </w:pPr>
      <w:r w:rsidRPr="00026219">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85D22" w:rsidRPr="00026219" w:rsidRDefault="00C85D22" w:rsidP="00026219">
      <w:pPr>
        <w:ind w:firstLine="624"/>
        <w:jc w:val="both"/>
        <w:rPr>
          <w:i/>
          <w:sz w:val="28"/>
          <w:szCs w:val="28"/>
        </w:rPr>
      </w:pPr>
      <w:r w:rsidRPr="00026219">
        <w:rPr>
          <w:i/>
          <w:sz w:val="28"/>
          <w:szCs w:val="28"/>
        </w:rPr>
        <w:t>Статья 159.4. Мошенничество в сфере предпринимательской деятельности</w:t>
      </w:r>
    </w:p>
    <w:p w:rsidR="00C85D22" w:rsidRPr="00026219" w:rsidRDefault="00C85D22" w:rsidP="00026219">
      <w:pPr>
        <w:ind w:firstLine="624"/>
        <w:jc w:val="both"/>
        <w:rPr>
          <w:sz w:val="28"/>
          <w:szCs w:val="28"/>
        </w:rPr>
      </w:pPr>
      <w:r w:rsidRPr="00026219">
        <w:rPr>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C85D22" w:rsidRPr="00026219" w:rsidRDefault="00C85D22" w:rsidP="00026219">
      <w:pPr>
        <w:ind w:firstLine="624"/>
        <w:jc w:val="both"/>
        <w:rPr>
          <w:sz w:val="28"/>
          <w:szCs w:val="28"/>
        </w:rPr>
      </w:pPr>
      <w:r w:rsidRPr="00026219">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85D22" w:rsidRPr="00026219" w:rsidRDefault="00C85D22" w:rsidP="00026219">
      <w:pPr>
        <w:ind w:firstLine="624"/>
        <w:jc w:val="both"/>
        <w:rPr>
          <w:sz w:val="28"/>
          <w:szCs w:val="28"/>
        </w:rPr>
      </w:pPr>
      <w:r w:rsidRPr="00026219">
        <w:rPr>
          <w:sz w:val="28"/>
          <w:szCs w:val="28"/>
        </w:rPr>
        <w:t>2. То же деяние, совершенное в крупном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85D22" w:rsidRPr="00026219" w:rsidRDefault="00C85D22" w:rsidP="00026219">
      <w:pPr>
        <w:ind w:firstLine="624"/>
        <w:jc w:val="both"/>
        <w:rPr>
          <w:sz w:val="28"/>
          <w:szCs w:val="28"/>
        </w:rPr>
      </w:pPr>
      <w:r w:rsidRPr="00026219">
        <w:rPr>
          <w:sz w:val="28"/>
          <w:szCs w:val="28"/>
        </w:rPr>
        <w:t>3. То же деяние, совершенное в особо крупном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85D22" w:rsidRPr="00026219" w:rsidRDefault="00C85D22" w:rsidP="00026219">
      <w:pPr>
        <w:ind w:firstLine="624"/>
        <w:jc w:val="both"/>
        <w:rPr>
          <w:i/>
          <w:sz w:val="28"/>
          <w:szCs w:val="28"/>
        </w:rPr>
      </w:pPr>
      <w:r w:rsidRPr="00026219">
        <w:rPr>
          <w:i/>
          <w:sz w:val="28"/>
          <w:szCs w:val="28"/>
        </w:rPr>
        <w:t>Статья 201. Злоупотребление полномочиями</w:t>
      </w:r>
    </w:p>
    <w:p w:rsidR="00C85D22" w:rsidRPr="00026219" w:rsidRDefault="00C85D22" w:rsidP="00026219">
      <w:pPr>
        <w:ind w:firstLine="624"/>
        <w:jc w:val="both"/>
        <w:rPr>
          <w:sz w:val="28"/>
          <w:szCs w:val="28"/>
        </w:rPr>
      </w:pPr>
      <w:r w:rsidRPr="00026219">
        <w:rPr>
          <w:sz w:val="28"/>
          <w:szCs w:val="28"/>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w:t>
      </w:r>
      <w:r w:rsidRPr="00026219">
        <w:rPr>
          <w:sz w:val="28"/>
          <w:szCs w:val="28"/>
        </w:rPr>
        <w:lastRenderedPageBreak/>
        <w:t>граждан или организаций либо охраняемым законом интересам общества или государства, -</w:t>
      </w:r>
    </w:p>
    <w:p w:rsidR="00C85D22" w:rsidRPr="00026219" w:rsidRDefault="00C85D22" w:rsidP="00026219">
      <w:pPr>
        <w:ind w:firstLine="624"/>
        <w:jc w:val="both"/>
        <w:rPr>
          <w:sz w:val="28"/>
          <w:szCs w:val="28"/>
        </w:rPr>
      </w:pPr>
      <w:r w:rsidRPr="0002621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85D22" w:rsidRPr="00026219" w:rsidRDefault="00C85D22" w:rsidP="00026219">
      <w:pPr>
        <w:ind w:firstLine="624"/>
        <w:jc w:val="both"/>
        <w:rPr>
          <w:sz w:val="28"/>
          <w:szCs w:val="28"/>
        </w:rPr>
      </w:pPr>
      <w:r w:rsidRPr="00026219">
        <w:rPr>
          <w:sz w:val="28"/>
          <w:szCs w:val="28"/>
        </w:rPr>
        <w:t>2. То же деяние, повлекшее тяжкие последствия, -</w:t>
      </w:r>
    </w:p>
    <w:p w:rsidR="00C85D22" w:rsidRPr="00026219" w:rsidRDefault="00C85D22" w:rsidP="00026219">
      <w:pPr>
        <w:ind w:firstLine="624"/>
        <w:jc w:val="both"/>
        <w:rPr>
          <w:sz w:val="28"/>
          <w:szCs w:val="28"/>
        </w:rPr>
      </w:pPr>
      <w:r w:rsidRPr="00026219">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85D22" w:rsidRPr="00026219" w:rsidRDefault="00C85D22" w:rsidP="00026219">
      <w:pPr>
        <w:ind w:firstLine="624"/>
        <w:jc w:val="both"/>
        <w:rPr>
          <w:sz w:val="28"/>
          <w:szCs w:val="28"/>
        </w:rPr>
      </w:pPr>
      <w:bookmarkStart w:id="4" w:name="Par3457"/>
      <w:bookmarkEnd w:id="4"/>
      <w:r w:rsidRPr="00026219">
        <w:rPr>
          <w:sz w:val="28"/>
          <w:szCs w:val="28"/>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85D22" w:rsidRPr="00026219" w:rsidRDefault="00C85D22" w:rsidP="00026219">
      <w:pPr>
        <w:ind w:firstLine="624"/>
        <w:jc w:val="both"/>
        <w:rPr>
          <w:sz w:val="28"/>
          <w:szCs w:val="28"/>
        </w:rPr>
      </w:pPr>
      <w:r w:rsidRPr="00026219">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85D22" w:rsidRPr="00026219" w:rsidRDefault="00C85D22" w:rsidP="00026219">
      <w:pPr>
        <w:ind w:firstLine="624"/>
        <w:jc w:val="both"/>
        <w:rPr>
          <w:sz w:val="28"/>
          <w:szCs w:val="28"/>
        </w:rPr>
      </w:pPr>
      <w:r w:rsidRPr="00026219">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85D22" w:rsidRPr="00026219" w:rsidRDefault="00C85D22" w:rsidP="00026219">
      <w:pPr>
        <w:ind w:firstLine="624"/>
        <w:jc w:val="both"/>
        <w:rPr>
          <w:i/>
          <w:sz w:val="28"/>
          <w:szCs w:val="28"/>
        </w:rPr>
      </w:pPr>
      <w:r w:rsidRPr="00026219">
        <w:rPr>
          <w:i/>
          <w:sz w:val="28"/>
          <w:szCs w:val="28"/>
        </w:rPr>
        <w:t>Статья 204. Коммерческий подкуп</w:t>
      </w:r>
    </w:p>
    <w:p w:rsidR="00C85D22" w:rsidRPr="00026219" w:rsidRDefault="00C85D22" w:rsidP="00026219">
      <w:pPr>
        <w:ind w:firstLine="624"/>
        <w:jc w:val="both"/>
        <w:rPr>
          <w:sz w:val="28"/>
          <w:szCs w:val="28"/>
        </w:rPr>
      </w:pPr>
      <w:bookmarkStart w:id="5" w:name="Par3500"/>
      <w:bookmarkEnd w:id="5"/>
      <w:r w:rsidRPr="00026219">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85D22" w:rsidRPr="00026219" w:rsidRDefault="00C85D22" w:rsidP="00026219">
      <w:pPr>
        <w:ind w:firstLine="624"/>
        <w:jc w:val="both"/>
        <w:rPr>
          <w:sz w:val="28"/>
          <w:szCs w:val="28"/>
        </w:rPr>
      </w:pPr>
      <w:r w:rsidRPr="00026219">
        <w:rPr>
          <w:sz w:val="28"/>
          <w:szCs w:val="28"/>
        </w:rP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85D22" w:rsidRPr="00026219" w:rsidRDefault="00C85D22" w:rsidP="00026219">
      <w:pPr>
        <w:ind w:firstLine="624"/>
        <w:jc w:val="both"/>
        <w:rPr>
          <w:sz w:val="28"/>
          <w:szCs w:val="28"/>
        </w:rPr>
      </w:pPr>
      <w:bookmarkStart w:id="6" w:name="Par3504"/>
      <w:bookmarkEnd w:id="6"/>
      <w:r w:rsidRPr="00026219">
        <w:rPr>
          <w:sz w:val="28"/>
          <w:szCs w:val="28"/>
        </w:rPr>
        <w:t>2. Деяния, предусмотренные частью первой настоящей статьи, если они:</w:t>
      </w:r>
    </w:p>
    <w:p w:rsidR="00C85D22" w:rsidRPr="00026219" w:rsidRDefault="00C85D22" w:rsidP="00026219">
      <w:pPr>
        <w:ind w:firstLine="624"/>
        <w:jc w:val="both"/>
        <w:rPr>
          <w:sz w:val="28"/>
          <w:szCs w:val="28"/>
        </w:rPr>
      </w:pPr>
      <w:r w:rsidRPr="00026219">
        <w:rPr>
          <w:sz w:val="28"/>
          <w:szCs w:val="28"/>
        </w:rPr>
        <w:t>а) совершены группой лиц по предварительному сговору или организованной группой;</w:t>
      </w:r>
    </w:p>
    <w:p w:rsidR="00C85D22" w:rsidRPr="00026219" w:rsidRDefault="00C85D22" w:rsidP="00026219">
      <w:pPr>
        <w:ind w:firstLine="624"/>
        <w:jc w:val="both"/>
        <w:rPr>
          <w:sz w:val="28"/>
          <w:szCs w:val="28"/>
        </w:rPr>
      </w:pPr>
      <w:r w:rsidRPr="00026219">
        <w:rPr>
          <w:sz w:val="28"/>
          <w:szCs w:val="28"/>
        </w:rPr>
        <w:t>б) совершены за заведомо незаконные действия (бездействие), -</w:t>
      </w:r>
    </w:p>
    <w:p w:rsidR="00C85D22" w:rsidRPr="00026219" w:rsidRDefault="00C85D22" w:rsidP="00026219">
      <w:pPr>
        <w:ind w:firstLine="624"/>
        <w:jc w:val="both"/>
        <w:rPr>
          <w:sz w:val="28"/>
          <w:szCs w:val="28"/>
        </w:rPr>
      </w:pPr>
      <w:r w:rsidRPr="00026219">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85D22" w:rsidRPr="00026219" w:rsidRDefault="00C85D22" w:rsidP="00026219">
      <w:pPr>
        <w:ind w:firstLine="624"/>
        <w:jc w:val="both"/>
        <w:rPr>
          <w:sz w:val="28"/>
          <w:szCs w:val="28"/>
        </w:rPr>
      </w:pPr>
      <w:bookmarkStart w:id="7" w:name="Par3510"/>
      <w:bookmarkEnd w:id="7"/>
      <w:r w:rsidRPr="00026219">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85D22" w:rsidRPr="00026219" w:rsidRDefault="00C85D22" w:rsidP="00026219">
      <w:pPr>
        <w:ind w:firstLine="624"/>
        <w:jc w:val="both"/>
        <w:rPr>
          <w:sz w:val="28"/>
          <w:szCs w:val="28"/>
        </w:rPr>
      </w:pPr>
      <w:r w:rsidRPr="00026219">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85D22" w:rsidRPr="00026219" w:rsidRDefault="00C85D22" w:rsidP="00026219">
      <w:pPr>
        <w:ind w:firstLine="624"/>
        <w:jc w:val="both"/>
        <w:rPr>
          <w:sz w:val="28"/>
          <w:szCs w:val="28"/>
        </w:rPr>
      </w:pPr>
      <w:r w:rsidRPr="00026219">
        <w:rPr>
          <w:sz w:val="28"/>
          <w:szCs w:val="28"/>
        </w:rPr>
        <w:t>4. Деяния, предусмотренные частью третьей настоящей статьи, если они:</w:t>
      </w:r>
    </w:p>
    <w:p w:rsidR="00C85D22" w:rsidRPr="00026219" w:rsidRDefault="00C85D22" w:rsidP="00026219">
      <w:pPr>
        <w:ind w:firstLine="624"/>
        <w:jc w:val="both"/>
        <w:rPr>
          <w:sz w:val="28"/>
          <w:szCs w:val="28"/>
        </w:rPr>
      </w:pPr>
      <w:r w:rsidRPr="00026219">
        <w:rPr>
          <w:sz w:val="28"/>
          <w:szCs w:val="28"/>
        </w:rPr>
        <w:t>а) совершены группой лиц по предварительному сговору или организованной группой;</w:t>
      </w:r>
    </w:p>
    <w:p w:rsidR="00C85D22" w:rsidRPr="00026219" w:rsidRDefault="00C85D22" w:rsidP="00026219">
      <w:pPr>
        <w:ind w:firstLine="624"/>
        <w:jc w:val="both"/>
        <w:rPr>
          <w:sz w:val="28"/>
          <w:szCs w:val="28"/>
        </w:rPr>
      </w:pPr>
      <w:r w:rsidRPr="00026219">
        <w:rPr>
          <w:sz w:val="28"/>
          <w:szCs w:val="28"/>
        </w:rPr>
        <w:t>б) сопряжены с вымогательством предмета подкупа;</w:t>
      </w:r>
    </w:p>
    <w:p w:rsidR="00C85D22" w:rsidRPr="00026219" w:rsidRDefault="00C85D22" w:rsidP="00026219">
      <w:pPr>
        <w:ind w:firstLine="624"/>
        <w:jc w:val="both"/>
        <w:rPr>
          <w:sz w:val="28"/>
          <w:szCs w:val="28"/>
        </w:rPr>
      </w:pPr>
      <w:r w:rsidRPr="00026219">
        <w:rPr>
          <w:sz w:val="28"/>
          <w:szCs w:val="28"/>
        </w:rPr>
        <w:t>в) совершены за незаконные действия (бездействие), -</w:t>
      </w:r>
    </w:p>
    <w:p w:rsidR="00C85D22" w:rsidRPr="00026219" w:rsidRDefault="00C85D22" w:rsidP="00026219">
      <w:pPr>
        <w:ind w:firstLine="624"/>
        <w:jc w:val="both"/>
        <w:rPr>
          <w:sz w:val="28"/>
          <w:szCs w:val="28"/>
        </w:rPr>
      </w:pPr>
      <w:r w:rsidRPr="00026219">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85D22" w:rsidRPr="00026219" w:rsidRDefault="00C85D22" w:rsidP="00026219">
      <w:pPr>
        <w:ind w:firstLine="624"/>
        <w:jc w:val="both"/>
        <w:rPr>
          <w:sz w:val="28"/>
          <w:szCs w:val="28"/>
        </w:rPr>
      </w:pPr>
      <w:r w:rsidRPr="00026219">
        <w:rPr>
          <w:sz w:val="28"/>
          <w:szCs w:val="28"/>
        </w:rPr>
        <w:t xml:space="preserve">Примечание. Лицо, совершившее деяния, предусмотренные частями первой или второй настоящей статьи, освобождается от уголовной </w:t>
      </w:r>
      <w:r w:rsidRPr="00026219">
        <w:rPr>
          <w:sz w:val="28"/>
          <w:szCs w:val="28"/>
        </w:rPr>
        <w:lastRenderedPageBreak/>
        <w:t>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85D22" w:rsidRPr="00026219" w:rsidRDefault="00C85D22" w:rsidP="00026219">
      <w:pPr>
        <w:ind w:firstLine="624"/>
        <w:jc w:val="both"/>
        <w:rPr>
          <w:i/>
          <w:sz w:val="28"/>
          <w:szCs w:val="28"/>
        </w:rPr>
      </w:pPr>
      <w:r w:rsidRPr="00026219">
        <w:rPr>
          <w:i/>
          <w:sz w:val="28"/>
          <w:szCs w:val="28"/>
        </w:rPr>
        <w:t>Статья 285. Злоупотребление должностными полномочиями</w:t>
      </w:r>
    </w:p>
    <w:p w:rsidR="00C85D22" w:rsidRPr="00026219" w:rsidRDefault="00C85D22" w:rsidP="00026219">
      <w:pPr>
        <w:ind w:firstLine="624"/>
        <w:jc w:val="both"/>
        <w:rPr>
          <w:sz w:val="28"/>
          <w:szCs w:val="28"/>
        </w:rPr>
      </w:pPr>
      <w:bookmarkStart w:id="8" w:name="Par5380"/>
      <w:bookmarkEnd w:id="8"/>
      <w:r w:rsidRPr="00026219">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85D22" w:rsidRPr="00026219" w:rsidRDefault="00C85D22" w:rsidP="00026219">
      <w:pPr>
        <w:ind w:firstLine="624"/>
        <w:jc w:val="both"/>
        <w:rPr>
          <w:sz w:val="28"/>
          <w:szCs w:val="28"/>
        </w:rPr>
      </w:pPr>
      <w:r w:rsidRPr="00026219">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85D22" w:rsidRPr="00026219" w:rsidRDefault="00C85D22" w:rsidP="00026219">
      <w:pPr>
        <w:ind w:firstLine="624"/>
        <w:jc w:val="both"/>
        <w:rPr>
          <w:sz w:val="28"/>
          <w:szCs w:val="28"/>
        </w:rPr>
      </w:pPr>
      <w:bookmarkStart w:id="9" w:name="Par5384"/>
      <w:bookmarkEnd w:id="9"/>
      <w:r w:rsidRPr="00026219">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85D22" w:rsidRPr="00026219" w:rsidRDefault="00C85D22" w:rsidP="00026219">
      <w:pPr>
        <w:ind w:firstLine="624"/>
        <w:jc w:val="both"/>
        <w:rPr>
          <w:sz w:val="28"/>
          <w:szCs w:val="28"/>
        </w:rPr>
      </w:pPr>
      <w:r w:rsidRPr="0002621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85D22" w:rsidRPr="00026219" w:rsidRDefault="00C85D22" w:rsidP="00026219">
      <w:pPr>
        <w:ind w:firstLine="624"/>
        <w:jc w:val="both"/>
        <w:rPr>
          <w:sz w:val="28"/>
          <w:szCs w:val="28"/>
        </w:rPr>
      </w:pPr>
      <w:r w:rsidRPr="00026219">
        <w:rPr>
          <w:sz w:val="28"/>
          <w:szCs w:val="28"/>
        </w:rPr>
        <w:t>3. Деяния, предусмотренные частями первой или второй настоящей статьи, повлекшие тяжкие последствия, -</w:t>
      </w:r>
    </w:p>
    <w:p w:rsidR="00C85D22" w:rsidRPr="00026219" w:rsidRDefault="00C85D22" w:rsidP="00026219">
      <w:pPr>
        <w:ind w:firstLine="624"/>
        <w:jc w:val="both"/>
        <w:rPr>
          <w:sz w:val="28"/>
          <w:szCs w:val="28"/>
        </w:rPr>
      </w:pPr>
      <w:r w:rsidRPr="00026219">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85D22" w:rsidRPr="00026219" w:rsidRDefault="00C85D22" w:rsidP="00026219">
      <w:pPr>
        <w:ind w:firstLine="624"/>
        <w:jc w:val="both"/>
        <w:rPr>
          <w:sz w:val="28"/>
          <w:szCs w:val="28"/>
        </w:rPr>
      </w:pPr>
      <w:r w:rsidRPr="00026219">
        <w:rPr>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85D22" w:rsidRPr="00026219" w:rsidRDefault="00C85D22" w:rsidP="00026219">
      <w:pPr>
        <w:ind w:firstLine="624"/>
        <w:jc w:val="both"/>
        <w:rPr>
          <w:sz w:val="28"/>
          <w:szCs w:val="28"/>
        </w:rPr>
      </w:pPr>
      <w:bookmarkStart w:id="10" w:name="Par5393"/>
      <w:bookmarkEnd w:id="10"/>
      <w:r w:rsidRPr="00026219">
        <w:rPr>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w:t>
      </w:r>
      <w:r w:rsidRPr="00026219">
        <w:rPr>
          <w:sz w:val="28"/>
          <w:szCs w:val="28"/>
        </w:rPr>
        <w:lastRenderedPageBreak/>
        <w:t>федеральными законами для непосредственного исполнения полномочий государственных органов.</w:t>
      </w:r>
    </w:p>
    <w:p w:rsidR="00C85D22" w:rsidRPr="00026219" w:rsidRDefault="00C85D22" w:rsidP="00026219">
      <w:pPr>
        <w:ind w:firstLine="624"/>
        <w:jc w:val="both"/>
        <w:rPr>
          <w:sz w:val="28"/>
          <w:szCs w:val="28"/>
        </w:rPr>
      </w:pPr>
      <w:r w:rsidRPr="00026219">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85D22" w:rsidRPr="00026219" w:rsidRDefault="00C85D22" w:rsidP="00026219">
      <w:pPr>
        <w:ind w:firstLine="624"/>
        <w:jc w:val="both"/>
        <w:rPr>
          <w:sz w:val="28"/>
          <w:szCs w:val="28"/>
        </w:rPr>
      </w:pPr>
      <w:r w:rsidRPr="00026219">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85D22" w:rsidRPr="00026219" w:rsidRDefault="00C85D22" w:rsidP="00026219">
      <w:pPr>
        <w:ind w:firstLine="624"/>
        <w:jc w:val="both"/>
        <w:rPr>
          <w:i/>
          <w:sz w:val="28"/>
          <w:szCs w:val="28"/>
        </w:rPr>
      </w:pPr>
      <w:r w:rsidRPr="00026219">
        <w:rPr>
          <w:i/>
          <w:sz w:val="28"/>
          <w:szCs w:val="28"/>
        </w:rPr>
        <w:t>Статья 290. Получение взятки</w:t>
      </w:r>
    </w:p>
    <w:p w:rsidR="00C85D22" w:rsidRPr="00026219" w:rsidRDefault="00C85D22" w:rsidP="00026219">
      <w:pPr>
        <w:ind w:firstLine="624"/>
        <w:jc w:val="both"/>
        <w:rPr>
          <w:sz w:val="28"/>
          <w:szCs w:val="28"/>
        </w:rPr>
      </w:pPr>
      <w:bookmarkStart w:id="11" w:name="Par5520"/>
      <w:bookmarkEnd w:id="11"/>
      <w:r w:rsidRPr="00026219">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85D22" w:rsidRPr="00026219" w:rsidRDefault="00C85D22" w:rsidP="00026219">
      <w:pPr>
        <w:ind w:firstLine="624"/>
        <w:jc w:val="both"/>
        <w:rPr>
          <w:sz w:val="28"/>
          <w:szCs w:val="28"/>
        </w:rPr>
      </w:pPr>
      <w:r w:rsidRPr="00026219">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85D22" w:rsidRPr="00026219" w:rsidRDefault="00C85D22" w:rsidP="00026219">
      <w:pPr>
        <w:ind w:firstLine="624"/>
        <w:jc w:val="both"/>
        <w:rPr>
          <w:sz w:val="28"/>
          <w:szCs w:val="28"/>
        </w:rPr>
      </w:pPr>
      <w:r w:rsidRPr="00026219">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85D22" w:rsidRPr="00026219" w:rsidRDefault="00C85D22" w:rsidP="00026219">
      <w:pPr>
        <w:ind w:firstLine="624"/>
        <w:jc w:val="both"/>
        <w:rPr>
          <w:sz w:val="28"/>
          <w:szCs w:val="28"/>
        </w:rPr>
      </w:pPr>
      <w:bookmarkStart w:id="12" w:name="Par5526"/>
      <w:bookmarkEnd w:id="12"/>
      <w:r w:rsidRPr="00026219">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85D22" w:rsidRPr="00026219" w:rsidRDefault="00C85D22" w:rsidP="00026219">
      <w:pPr>
        <w:ind w:firstLine="624"/>
        <w:jc w:val="both"/>
        <w:rPr>
          <w:sz w:val="28"/>
          <w:szCs w:val="28"/>
        </w:rPr>
      </w:pPr>
      <w:r w:rsidRPr="00026219">
        <w:rPr>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w:t>
      </w:r>
      <w:r w:rsidRPr="00026219">
        <w:rPr>
          <w:sz w:val="28"/>
          <w:szCs w:val="28"/>
        </w:rPr>
        <w:lastRenderedPageBreak/>
        <w:t>либо лишением свободы на срок от трех до семи лет со штрафом в размере сорокакратной суммы взятки.</w:t>
      </w:r>
    </w:p>
    <w:p w:rsidR="00C85D22" w:rsidRPr="00026219" w:rsidRDefault="00C85D22" w:rsidP="00026219">
      <w:pPr>
        <w:ind w:firstLine="624"/>
        <w:jc w:val="both"/>
        <w:rPr>
          <w:sz w:val="28"/>
          <w:szCs w:val="28"/>
        </w:rPr>
      </w:pPr>
      <w:bookmarkStart w:id="13" w:name="Par5528"/>
      <w:bookmarkEnd w:id="13"/>
      <w:r w:rsidRPr="00026219">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85D22" w:rsidRPr="00026219" w:rsidRDefault="00C85D22" w:rsidP="00026219">
      <w:pPr>
        <w:ind w:firstLine="624"/>
        <w:jc w:val="both"/>
        <w:rPr>
          <w:sz w:val="28"/>
          <w:szCs w:val="28"/>
        </w:rPr>
      </w:pPr>
      <w:r w:rsidRPr="0002621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85D22" w:rsidRPr="00026219" w:rsidRDefault="00C85D22" w:rsidP="00026219">
      <w:pPr>
        <w:ind w:firstLine="624"/>
        <w:jc w:val="both"/>
        <w:rPr>
          <w:sz w:val="28"/>
          <w:szCs w:val="28"/>
        </w:rPr>
      </w:pPr>
      <w:r w:rsidRPr="00026219">
        <w:rPr>
          <w:sz w:val="28"/>
          <w:szCs w:val="28"/>
        </w:rPr>
        <w:t>5. Деяния, предусмотренные частями первой, третьей, четвертой настоящей статьи, если они совершены:</w:t>
      </w:r>
    </w:p>
    <w:p w:rsidR="00C85D22" w:rsidRPr="00026219" w:rsidRDefault="00C85D22" w:rsidP="00026219">
      <w:pPr>
        <w:ind w:firstLine="624"/>
        <w:jc w:val="both"/>
        <w:rPr>
          <w:sz w:val="28"/>
          <w:szCs w:val="28"/>
        </w:rPr>
      </w:pPr>
      <w:bookmarkStart w:id="14" w:name="Par5533"/>
      <w:bookmarkEnd w:id="14"/>
      <w:r w:rsidRPr="00026219">
        <w:rPr>
          <w:sz w:val="28"/>
          <w:szCs w:val="28"/>
        </w:rPr>
        <w:t>а) группой лиц по предварительному сговору или организованной группой;</w:t>
      </w:r>
    </w:p>
    <w:p w:rsidR="00C85D22" w:rsidRPr="00026219" w:rsidRDefault="00C85D22" w:rsidP="00026219">
      <w:pPr>
        <w:ind w:firstLine="624"/>
        <w:jc w:val="both"/>
        <w:rPr>
          <w:sz w:val="28"/>
          <w:szCs w:val="28"/>
        </w:rPr>
      </w:pPr>
      <w:bookmarkStart w:id="15" w:name="Par5534"/>
      <w:bookmarkEnd w:id="15"/>
      <w:r w:rsidRPr="00026219">
        <w:rPr>
          <w:sz w:val="28"/>
          <w:szCs w:val="28"/>
        </w:rPr>
        <w:t>б) с вымогательством взятки;</w:t>
      </w:r>
    </w:p>
    <w:p w:rsidR="00C85D22" w:rsidRPr="00026219" w:rsidRDefault="00C85D22" w:rsidP="00026219">
      <w:pPr>
        <w:ind w:firstLine="624"/>
        <w:jc w:val="both"/>
        <w:rPr>
          <w:sz w:val="28"/>
          <w:szCs w:val="28"/>
        </w:rPr>
      </w:pPr>
      <w:r w:rsidRPr="00026219">
        <w:rPr>
          <w:sz w:val="28"/>
          <w:szCs w:val="28"/>
        </w:rPr>
        <w:t>в) в крупном размере, -</w:t>
      </w:r>
    </w:p>
    <w:p w:rsidR="00C85D22" w:rsidRPr="00026219" w:rsidRDefault="00C85D22" w:rsidP="00026219">
      <w:pPr>
        <w:ind w:firstLine="624"/>
        <w:jc w:val="both"/>
        <w:rPr>
          <w:sz w:val="28"/>
          <w:szCs w:val="28"/>
        </w:rPr>
      </w:pPr>
      <w:r w:rsidRPr="0002621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85D22" w:rsidRPr="00026219" w:rsidRDefault="00C85D22" w:rsidP="00026219">
      <w:pPr>
        <w:ind w:firstLine="624"/>
        <w:jc w:val="both"/>
        <w:rPr>
          <w:sz w:val="28"/>
          <w:szCs w:val="28"/>
        </w:rPr>
      </w:pPr>
      <w:r w:rsidRPr="00026219">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C85D22" w:rsidRPr="00026219" w:rsidRDefault="00C85D22" w:rsidP="00026219">
      <w:pPr>
        <w:ind w:firstLine="624"/>
        <w:jc w:val="both"/>
        <w:rPr>
          <w:sz w:val="28"/>
          <w:szCs w:val="28"/>
        </w:rPr>
      </w:pPr>
      <w:r w:rsidRPr="00026219">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85D22" w:rsidRPr="00026219" w:rsidRDefault="00C85D22" w:rsidP="00026219">
      <w:pPr>
        <w:ind w:firstLine="624"/>
        <w:jc w:val="both"/>
        <w:rPr>
          <w:sz w:val="28"/>
          <w:szCs w:val="28"/>
        </w:rPr>
      </w:pPr>
      <w:bookmarkStart w:id="16" w:name="Par5541"/>
      <w:bookmarkEnd w:id="16"/>
      <w:r w:rsidRPr="00026219">
        <w:rPr>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85D22" w:rsidRPr="00026219" w:rsidRDefault="00C85D22" w:rsidP="00026219">
      <w:pPr>
        <w:ind w:firstLine="624"/>
        <w:jc w:val="both"/>
        <w:rPr>
          <w:sz w:val="28"/>
          <w:szCs w:val="28"/>
        </w:rPr>
      </w:pPr>
      <w:bookmarkStart w:id="17" w:name="Par5542"/>
      <w:bookmarkEnd w:id="17"/>
      <w:r w:rsidRPr="00026219">
        <w:rPr>
          <w:sz w:val="28"/>
          <w:szCs w:val="28"/>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w:t>
      </w:r>
      <w:r w:rsidRPr="00026219">
        <w:rPr>
          <w:sz w:val="28"/>
          <w:szCs w:val="28"/>
        </w:rPr>
        <w:lastRenderedPageBreak/>
        <w:t>служащий или любое лицо, которое уполномочено такой организацией действовать от ее имени.</w:t>
      </w:r>
    </w:p>
    <w:p w:rsidR="00C85D22" w:rsidRPr="00026219" w:rsidRDefault="00C85D22" w:rsidP="00026219">
      <w:pPr>
        <w:ind w:firstLine="624"/>
        <w:jc w:val="both"/>
        <w:rPr>
          <w:i/>
          <w:sz w:val="28"/>
          <w:szCs w:val="28"/>
        </w:rPr>
      </w:pPr>
      <w:r w:rsidRPr="00026219">
        <w:rPr>
          <w:i/>
          <w:sz w:val="28"/>
          <w:szCs w:val="28"/>
        </w:rPr>
        <w:t>Статья 291. Дача взятки</w:t>
      </w:r>
    </w:p>
    <w:p w:rsidR="00C85D22" w:rsidRPr="00026219" w:rsidRDefault="00C85D22" w:rsidP="00026219">
      <w:pPr>
        <w:ind w:firstLine="624"/>
        <w:jc w:val="both"/>
        <w:rPr>
          <w:sz w:val="28"/>
          <w:szCs w:val="28"/>
        </w:rPr>
      </w:pPr>
      <w:bookmarkStart w:id="18" w:name="Par5554"/>
      <w:bookmarkEnd w:id="18"/>
      <w:r w:rsidRPr="00026219">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85D22" w:rsidRPr="00026219" w:rsidRDefault="00C85D22" w:rsidP="00026219">
      <w:pPr>
        <w:ind w:firstLine="624"/>
        <w:jc w:val="both"/>
        <w:rPr>
          <w:sz w:val="28"/>
          <w:szCs w:val="28"/>
        </w:rPr>
      </w:pPr>
      <w:r w:rsidRPr="00026219">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85D22" w:rsidRPr="00026219" w:rsidRDefault="00C85D22" w:rsidP="00026219">
      <w:pPr>
        <w:ind w:firstLine="624"/>
        <w:jc w:val="both"/>
        <w:rPr>
          <w:sz w:val="28"/>
          <w:szCs w:val="28"/>
        </w:rPr>
      </w:pPr>
      <w:r w:rsidRPr="00026219">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85D22" w:rsidRPr="00026219" w:rsidRDefault="00C85D22" w:rsidP="00026219">
      <w:pPr>
        <w:ind w:firstLine="624"/>
        <w:jc w:val="both"/>
        <w:rPr>
          <w:sz w:val="28"/>
          <w:szCs w:val="28"/>
        </w:rPr>
      </w:pPr>
      <w:bookmarkStart w:id="19" w:name="Par5560"/>
      <w:bookmarkEnd w:id="19"/>
      <w:r w:rsidRPr="00026219">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85D22" w:rsidRPr="00026219" w:rsidRDefault="00C85D22" w:rsidP="00026219">
      <w:pPr>
        <w:ind w:firstLine="624"/>
        <w:jc w:val="both"/>
        <w:rPr>
          <w:sz w:val="28"/>
          <w:szCs w:val="28"/>
        </w:rPr>
      </w:pPr>
      <w:r w:rsidRPr="00026219">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85D22" w:rsidRPr="00026219" w:rsidRDefault="00C85D22" w:rsidP="00026219">
      <w:pPr>
        <w:ind w:firstLine="624"/>
        <w:jc w:val="both"/>
        <w:rPr>
          <w:sz w:val="28"/>
          <w:szCs w:val="28"/>
        </w:rPr>
      </w:pPr>
      <w:bookmarkStart w:id="20" w:name="Par5562"/>
      <w:bookmarkEnd w:id="20"/>
      <w:r w:rsidRPr="00026219">
        <w:rPr>
          <w:sz w:val="28"/>
          <w:szCs w:val="28"/>
        </w:rPr>
        <w:t>4. Деяния, предусмотренные частями первой - третьей настоящей статьи, если они совершены:</w:t>
      </w:r>
    </w:p>
    <w:p w:rsidR="00C85D22" w:rsidRPr="00026219" w:rsidRDefault="00C85D22" w:rsidP="00026219">
      <w:pPr>
        <w:ind w:firstLine="624"/>
        <w:jc w:val="both"/>
        <w:rPr>
          <w:sz w:val="28"/>
          <w:szCs w:val="28"/>
        </w:rPr>
      </w:pPr>
      <w:r w:rsidRPr="00026219">
        <w:rPr>
          <w:sz w:val="28"/>
          <w:szCs w:val="28"/>
        </w:rPr>
        <w:t>а) группой лиц по предварительному сговору или организованной группой;</w:t>
      </w:r>
    </w:p>
    <w:p w:rsidR="00C85D22" w:rsidRPr="00026219" w:rsidRDefault="00C85D22" w:rsidP="00026219">
      <w:pPr>
        <w:ind w:firstLine="624"/>
        <w:jc w:val="both"/>
        <w:rPr>
          <w:sz w:val="28"/>
          <w:szCs w:val="28"/>
        </w:rPr>
      </w:pPr>
      <w:r w:rsidRPr="00026219">
        <w:rPr>
          <w:sz w:val="28"/>
          <w:szCs w:val="28"/>
        </w:rPr>
        <w:t>б) в крупном размере, -</w:t>
      </w:r>
    </w:p>
    <w:p w:rsidR="00C85D22" w:rsidRPr="00026219" w:rsidRDefault="00C85D22" w:rsidP="00026219">
      <w:pPr>
        <w:ind w:firstLine="624"/>
        <w:jc w:val="both"/>
        <w:rPr>
          <w:sz w:val="28"/>
          <w:szCs w:val="28"/>
        </w:rPr>
      </w:pPr>
      <w:r w:rsidRPr="0002621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85D22" w:rsidRPr="00026219" w:rsidRDefault="00C85D22" w:rsidP="00026219">
      <w:pPr>
        <w:ind w:firstLine="624"/>
        <w:jc w:val="both"/>
        <w:rPr>
          <w:sz w:val="28"/>
          <w:szCs w:val="28"/>
        </w:rPr>
      </w:pPr>
      <w:r w:rsidRPr="00026219">
        <w:rPr>
          <w:sz w:val="28"/>
          <w:szCs w:val="28"/>
        </w:rPr>
        <w:t>5. Деяния, предусмотренные частями первой - четвертой настоящей статьи, совершенные в особо крупном размере, -</w:t>
      </w:r>
    </w:p>
    <w:p w:rsidR="00C85D22" w:rsidRPr="00026219" w:rsidRDefault="00C85D22" w:rsidP="00026219">
      <w:pPr>
        <w:ind w:firstLine="624"/>
        <w:jc w:val="both"/>
        <w:rPr>
          <w:sz w:val="28"/>
          <w:szCs w:val="28"/>
        </w:rPr>
      </w:pPr>
      <w:r w:rsidRPr="0002621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85D22" w:rsidRPr="00026219" w:rsidRDefault="00C85D22" w:rsidP="00026219">
      <w:pPr>
        <w:ind w:firstLine="624"/>
        <w:jc w:val="both"/>
        <w:rPr>
          <w:sz w:val="28"/>
          <w:szCs w:val="28"/>
        </w:rPr>
      </w:pPr>
      <w:r w:rsidRPr="00026219">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85D22" w:rsidRPr="00026219" w:rsidRDefault="00C85D22" w:rsidP="00026219">
      <w:pPr>
        <w:ind w:firstLine="624"/>
        <w:jc w:val="both"/>
        <w:rPr>
          <w:i/>
          <w:sz w:val="28"/>
          <w:szCs w:val="28"/>
        </w:rPr>
      </w:pPr>
      <w:r w:rsidRPr="00026219">
        <w:rPr>
          <w:i/>
          <w:sz w:val="28"/>
          <w:szCs w:val="28"/>
        </w:rPr>
        <w:lastRenderedPageBreak/>
        <w:t>Статья 291.1. Посредничество во взяточничестве</w:t>
      </w:r>
    </w:p>
    <w:p w:rsidR="00C85D22" w:rsidRPr="00026219" w:rsidRDefault="00C85D22" w:rsidP="00026219">
      <w:pPr>
        <w:ind w:firstLine="624"/>
        <w:jc w:val="both"/>
        <w:rPr>
          <w:sz w:val="28"/>
          <w:szCs w:val="28"/>
        </w:rPr>
      </w:pPr>
      <w:r w:rsidRPr="00026219">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85D22" w:rsidRPr="00026219" w:rsidRDefault="00C85D22" w:rsidP="00026219">
      <w:pPr>
        <w:ind w:firstLine="624"/>
        <w:jc w:val="both"/>
        <w:rPr>
          <w:sz w:val="28"/>
          <w:szCs w:val="28"/>
        </w:rPr>
      </w:pPr>
      <w:r w:rsidRPr="00026219">
        <w:rPr>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85D22" w:rsidRPr="00026219" w:rsidRDefault="00C85D22" w:rsidP="00026219">
      <w:pPr>
        <w:ind w:firstLine="624"/>
        <w:jc w:val="both"/>
        <w:rPr>
          <w:sz w:val="28"/>
          <w:szCs w:val="28"/>
        </w:rPr>
      </w:pPr>
      <w:r w:rsidRPr="0002621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85D22" w:rsidRPr="00026219" w:rsidRDefault="00C85D22" w:rsidP="00026219">
      <w:pPr>
        <w:ind w:firstLine="624"/>
        <w:jc w:val="both"/>
        <w:rPr>
          <w:sz w:val="28"/>
          <w:szCs w:val="28"/>
        </w:rPr>
      </w:pPr>
      <w:r w:rsidRPr="00026219">
        <w:rPr>
          <w:sz w:val="28"/>
          <w:szCs w:val="28"/>
        </w:rPr>
        <w:t>3. Посредничество во взяточничестве, совершенное:</w:t>
      </w:r>
    </w:p>
    <w:p w:rsidR="00C85D22" w:rsidRPr="00026219" w:rsidRDefault="00C85D22" w:rsidP="00026219">
      <w:pPr>
        <w:ind w:firstLine="624"/>
        <w:jc w:val="both"/>
        <w:rPr>
          <w:sz w:val="28"/>
          <w:szCs w:val="28"/>
        </w:rPr>
      </w:pPr>
      <w:r w:rsidRPr="00026219">
        <w:rPr>
          <w:sz w:val="28"/>
          <w:szCs w:val="28"/>
        </w:rPr>
        <w:t>а) группой лиц по предварительному сговору или организованной группой;</w:t>
      </w:r>
    </w:p>
    <w:p w:rsidR="00C85D22" w:rsidRPr="00026219" w:rsidRDefault="00C85D22" w:rsidP="00026219">
      <w:pPr>
        <w:ind w:firstLine="624"/>
        <w:jc w:val="both"/>
        <w:rPr>
          <w:sz w:val="28"/>
          <w:szCs w:val="28"/>
        </w:rPr>
      </w:pPr>
      <w:r w:rsidRPr="00026219">
        <w:rPr>
          <w:sz w:val="28"/>
          <w:szCs w:val="28"/>
        </w:rPr>
        <w:t>б) в крупном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85D22" w:rsidRPr="00026219" w:rsidRDefault="00C85D22" w:rsidP="00026219">
      <w:pPr>
        <w:ind w:firstLine="624"/>
        <w:jc w:val="both"/>
        <w:rPr>
          <w:sz w:val="28"/>
          <w:szCs w:val="28"/>
        </w:rPr>
      </w:pPr>
      <w:r w:rsidRPr="00026219">
        <w:rPr>
          <w:sz w:val="28"/>
          <w:szCs w:val="28"/>
        </w:rPr>
        <w:t>4. Посредничество во взяточничестве, совершенное в особо крупном размере, -</w:t>
      </w:r>
    </w:p>
    <w:p w:rsidR="00C85D22" w:rsidRPr="00026219" w:rsidRDefault="00C85D22" w:rsidP="00026219">
      <w:pPr>
        <w:ind w:firstLine="624"/>
        <w:jc w:val="both"/>
        <w:rPr>
          <w:sz w:val="28"/>
          <w:szCs w:val="28"/>
        </w:rPr>
      </w:pPr>
      <w:r w:rsidRPr="00026219">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85D22" w:rsidRPr="00026219" w:rsidRDefault="00C85D22" w:rsidP="00026219">
      <w:pPr>
        <w:ind w:firstLine="624"/>
        <w:jc w:val="both"/>
        <w:rPr>
          <w:sz w:val="28"/>
          <w:szCs w:val="28"/>
        </w:rPr>
      </w:pPr>
      <w:r w:rsidRPr="00026219">
        <w:rPr>
          <w:sz w:val="28"/>
          <w:szCs w:val="28"/>
        </w:rPr>
        <w:t>5. Обещание или предложение посредничества во взяточничестве -</w:t>
      </w:r>
    </w:p>
    <w:p w:rsidR="00C85D22" w:rsidRPr="00026219" w:rsidRDefault="00C85D22" w:rsidP="00026219">
      <w:pPr>
        <w:ind w:firstLine="624"/>
        <w:jc w:val="both"/>
        <w:rPr>
          <w:sz w:val="28"/>
          <w:szCs w:val="28"/>
        </w:rPr>
      </w:pPr>
      <w:r w:rsidRPr="00026219">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85D22" w:rsidRPr="00026219" w:rsidRDefault="00C85D22" w:rsidP="00026219">
      <w:pPr>
        <w:ind w:firstLine="624"/>
        <w:jc w:val="both"/>
        <w:rPr>
          <w:sz w:val="28"/>
          <w:szCs w:val="28"/>
        </w:rPr>
      </w:pPr>
      <w:r w:rsidRPr="00026219">
        <w:rPr>
          <w:sz w:val="28"/>
          <w:szCs w:val="28"/>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85D22" w:rsidRPr="00026219" w:rsidRDefault="00C85D22" w:rsidP="00026219">
      <w:pPr>
        <w:ind w:firstLine="624"/>
        <w:jc w:val="both"/>
        <w:rPr>
          <w:i/>
          <w:sz w:val="28"/>
          <w:szCs w:val="28"/>
        </w:rPr>
      </w:pPr>
      <w:r w:rsidRPr="00026219">
        <w:rPr>
          <w:i/>
          <w:sz w:val="28"/>
          <w:szCs w:val="28"/>
        </w:rPr>
        <w:t>Статья 292. Служебный подлог</w:t>
      </w:r>
    </w:p>
    <w:p w:rsidR="00C85D22" w:rsidRPr="00026219" w:rsidRDefault="00C85D22" w:rsidP="00026219">
      <w:pPr>
        <w:ind w:firstLine="624"/>
        <w:jc w:val="both"/>
        <w:rPr>
          <w:sz w:val="28"/>
          <w:szCs w:val="28"/>
        </w:rPr>
      </w:pPr>
      <w:r w:rsidRPr="00026219">
        <w:rPr>
          <w:sz w:val="28"/>
          <w:szCs w:val="28"/>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C85D22" w:rsidRPr="00026219" w:rsidRDefault="00C85D22" w:rsidP="00026219">
      <w:pPr>
        <w:ind w:firstLine="624"/>
        <w:jc w:val="both"/>
        <w:rPr>
          <w:sz w:val="28"/>
          <w:szCs w:val="28"/>
        </w:rPr>
      </w:pPr>
      <w:r w:rsidRPr="00026219">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85D22" w:rsidRPr="00026219" w:rsidRDefault="00C85D22" w:rsidP="00026219">
      <w:pPr>
        <w:ind w:firstLine="624"/>
        <w:jc w:val="both"/>
        <w:rPr>
          <w:sz w:val="28"/>
          <w:szCs w:val="28"/>
        </w:rPr>
      </w:pPr>
      <w:r w:rsidRPr="00026219">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85D22" w:rsidRPr="00026219" w:rsidRDefault="00C85D22" w:rsidP="00026219">
      <w:pPr>
        <w:ind w:firstLine="624"/>
        <w:jc w:val="both"/>
        <w:rPr>
          <w:sz w:val="28"/>
          <w:szCs w:val="28"/>
        </w:rPr>
      </w:pPr>
      <w:r w:rsidRPr="00026219">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85D22" w:rsidRPr="00026219" w:rsidRDefault="00C85D22" w:rsidP="00026219">
      <w:pPr>
        <w:ind w:firstLine="624"/>
        <w:jc w:val="both"/>
        <w:rPr>
          <w:i/>
          <w:sz w:val="28"/>
          <w:szCs w:val="28"/>
        </w:rPr>
      </w:pPr>
      <w:r w:rsidRPr="00026219">
        <w:rPr>
          <w:i/>
          <w:sz w:val="28"/>
          <w:szCs w:val="28"/>
        </w:rPr>
        <w:t>Статья 304. Провокация взятки либо коммерческого подкупа</w:t>
      </w:r>
    </w:p>
    <w:p w:rsidR="00C85D22" w:rsidRPr="00026219" w:rsidRDefault="00C85D22" w:rsidP="00026219">
      <w:pPr>
        <w:ind w:firstLine="624"/>
        <w:jc w:val="both"/>
        <w:rPr>
          <w:sz w:val="28"/>
          <w:szCs w:val="28"/>
        </w:rPr>
      </w:pPr>
      <w:r w:rsidRPr="00026219">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45408" w:rsidRPr="00026219" w:rsidRDefault="00C85D22" w:rsidP="00026219">
      <w:pPr>
        <w:ind w:firstLine="624"/>
        <w:jc w:val="both"/>
        <w:rPr>
          <w:sz w:val="28"/>
          <w:szCs w:val="28"/>
        </w:rPr>
      </w:pPr>
      <w:r w:rsidRPr="00026219">
        <w:rPr>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026219">
        <w:rPr>
          <w:sz w:val="28"/>
          <w:szCs w:val="28"/>
        </w:rPr>
        <w:lastRenderedPageBreak/>
        <w:t>определенные должности или заниматься определенной деятельностью на срок до трех лет или без такового.</w:t>
      </w:r>
    </w:p>
    <w:p w:rsidR="00B926A2" w:rsidRPr="00026219" w:rsidRDefault="00177287" w:rsidP="00026219">
      <w:pPr>
        <w:ind w:firstLine="624"/>
        <w:jc w:val="both"/>
        <w:rPr>
          <w:sz w:val="28"/>
          <w:szCs w:val="28"/>
        </w:rPr>
      </w:pPr>
      <w:r w:rsidRPr="00026219">
        <w:rPr>
          <w:sz w:val="28"/>
          <w:szCs w:val="28"/>
          <w:shd w:val="clear" w:color="auto" w:fill="FFFFFF"/>
        </w:rPr>
        <w:t>В связи с вопросами, возникающими у судов при рассмотрении уголовных дел о взяточничестве (</w:t>
      </w:r>
      <w:hyperlink r:id="rId15"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статьи 290</w:t>
        </w:r>
      </w:hyperlink>
      <w:r w:rsidRPr="00026219">
        <w:rPr>
          <w:sz w:val="28"/>
          <w:szCs w:val="28"/>
          <w:shd w:val="clear" w:color="auto" w:fill="FFFFFF"/>
        </w:rPr>
        <w:t>,</w:t>
      </w:r>
      <w:r w:rsidRPr="00026219">
        <w:rPr>
          <w:rStyle w:val="apple-converted-space"/>
          <w:sz w:val="28"/>
          <w:szCs w:val="28"/>
          <w:shd w:val="clear" w:color="auto" w:fill="FFFFFF"/>
        </w:rPr>
        <w:t> </w:t>
      </w:r>
      <w:hyperlink r:id="rId16"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291</w:t>
        </w:r>
      </w:hyperlink>
      <w:r w:rsidRPr="00026219">
        <w:rPr>
          <w:rStyle w:val="apple-converted-space"/>
          <w:sz w:val="28"/>
          <w:szCs w:val="28"/>
          <w:shd w:val="clear" w:color="auto" w:fill="FFFFFF"/>
        </w:rPr>
        <w:t> </w:t>
      </w:r>
      <w:r w:rsidRPr="00026219">
        <w:rPr>
          <w:sz w:val="28"/>
          <w:szCs w:val="28"/>
          <w:shd w:val="clear" w:color="auto" w:fill="FFFFFF"/>
        </w:rPr>
        <w:t>и</w:t>
      </w:r>
      <w:r w:rsidRPr="00026219">
        <w:rPr>
          <w:rStyle w:val="apple-converted-space"/>
          <w:sz w:val="28"/>
          <w:szCs w:val="28"/>
          <w:shd w:val="clear" w:color="auto" w:fill="FFFFFF"/>
        </w:rPr>
        <w:t> </w:t>
      </w:r>
      <w:hyperlink r:id="rId17"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291.1</w:t>
        </w:r>
      </w:hyperlink>
      <w:r w:rsidRPr="00026219">
        <w:rPr>
          <w:rStyle w:val="apple-converted-space"/>
          <w:sz w:val="28"/>
          <w:szCs w:val="28"/>
          <w:shd w:val="clear" w:color="auto" w:fill="FFFFFF"/>
        </w:rPr>
        <w:t> </w:t>
      </w:r>
      <w:r w:rsidRPr="00026219">
        <w:rPr>
          <w:sz w:val="28"/>
          <w:szCs w:val="28"/>
          <w:shd w:val="clear" w:color="auto" w:fill="FFFFFF"/>
        </w:rPr>
        <w:t>УК РФ) и об иных связанных с ним преступлениях, в том числе коррупционных (в частности, предусмотренных</w:t>
      </w:r>
      <w:r w:rsidRPr="00026219">
        <w:rPr>
          <w:rStyle w:val="apple-converted-space"/>
          <w:sz w:val="28"/>
          <w:szCs w:val="28"/>
          <w:shd w:val="clear" w:color="auto" w:fill="FFFFFF"/>
        </w:rPr>
        <w:t> </w:t>
      </w:r>
      <w:hyperlink r:id="rId18"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статьями 159</w:t>
        </w:r>
      </w:hyperlink>
      <w:r w:rsidRPr="00026219">
        <w:rPr>
          <w:sz w:val="28"/>
          <w:szCs w:val="28"/>
          <w:shd w:val="clear" w:color="auto" w:fill="FFFFFF"/>
        </w:rPr>
        <w:t>,</w:t>
      </w:r>
      <w:r w:rsidRPr="00026219">
        <w:rPr>
          <w:rStyle w:val="apple-converted-space"/>
          <w:sz w:val="28"/>
          <w:szCs w:val="28"/>
          <w:shd w:val="clear" w:color="auto" w:fill="FFFFFF"/>
        </w:rPr>
        <w:t> </w:t>
      </w:r>
      <w:hyperlink r:id="rId19"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160</w:t>
        </w:r>
      </w:hyperlink>
      <w:r w:rsidRPr="00026219">
        <w:rPr>
          <w:sz w:val="28"/>
          <w:szCs w:val="28"/>
          <w:shd w:val="clear" w:color="auto" w:fill="FFFFFF"/>
        </w:rPr>
        <w:t>,</w:t>
      </w:r>
      <w:r w:rsidRPr="00026219">
        <w:rPr>
          <w:rStyle w:val="apple-converted-space"/>
          <w:sz w:val="28"/>
          <w:szCs w:val="28"/>
          <w:shd w:val="clear" w:color="auto" w:fill="FFFFFF"/>
        </w:rPr>
        <w:t> </w:t>
      </w:r>
      <w:hyperlink r:id="rId20"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204</w:t>
        </w:r>
      </w:hyperlink>
      <w:r w:rsidRPr="00026219">
        <w:rPr>
          <w:sz w:val="28"/>
          <w:szCs w:val="28"/>
          <w:shd w:val="clear" w:color="auto" w:fill="FFFFFF"/>
        </w:rPr>
        <w:t>,</w:t>
      </w:r>
      <w:r w:rsidRPr="00026219">
        <w:rPr>
          <w:rStyle w:val="apple-converted-space"/>
          <w:sz w:val="28"/>
          <w:szCs w:val="28"/>
          <w:shd w:val="clear" w:color="auto" w:fill="FFFFFF"/>
        </w:rPr>
        <w:t> </w:t>
      </w:r>
      <w:hyperlink r:id="rId21"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292</w:t>
        </w:r>
      </w:hyperlink>
      <w:r w:rsidRPr="00026219">
        <w:rPr>
          <w:sz w:val="28"/>
          <w:szCs w:val="28"/>
          <w:shd w:val="clear" w:color="auto" w:fill="FFFFFF"/>
        </w:rPr>
        <w:t>,</w:t>
      </w:r>
      <w:r w:rsidRPr="00026219">
        <w:rPr>
          <w:rStyle w:val="apple-converted-space"/>
          <w:sz w:val="28"/>
          <w:szCs w:val="28"/>
          <w:shd w:val="clear" w:color="auto" w:fill="FFFFFF"/>
        </w:rPr>
        <w:t> </w:t>
      </w:r>
      <w:hyperlink r:id="rId22" w:tooltip="&quot;Уголовный кодекс Российской Федерации&quot; от 13.06.1996 N 63-ФЗ&#10;(ред. от 23.07.2013)&#10;(с изм. и доп., вступающими в силу с 01.09.2013)" w:history="1">
        <w:r w:rsidRPr="00026219">
          <w:rPr>
            <w:rStyle w:val="ab"/>
            <w:color w:val="auto"/>
            <w:sz w:val="28"/>
            <w:szCs w:val="28"/>
            <w:u w:val="none"/>
            <w:shd w:val="clear" w:color="auto" w:fill="FFFFFF"/>
          </w:rPr>
          <w:t>304</w:t>
        </w:r>
      </w:hyperlink>
      <w:r w:rsidRPr="00026219">
        <w:rPr>
          <w:rStyle w:val="apple-converted-space"/>
          <w:sz w:val="28"/>
          <w:szCs w:val="28"/>
          <w:shd w:val="clear" w:color="auto" w:fill="FFFFFF"/>
        </w:rPr>
        <w:t> </w:t>
      </w:r>
      <w:r w:rsidRPr="00026219">
        <w:rPr>
          <w:sz w:val="28"/>
          <w:szCs w:val="28"/>
          <w:shd w:val="clear" w:color="auto" w:fill="FFFFFF"/>
        </w:rPr>
        <w:t>УК РФ), и в целях обеспечения единства судебной практики Пленум</w:t>
      </w:r>
      <w:r w:rsidR="00B926A2" w:rsidRPr="00026219">
        <w:rPr>
          <w:sz w:val="28"/>
          <w:szCs w:val="28"/>
          <w:shd w:val="clear" w:color="auto" w:fill="FFFFFF"/>
        </w:rPr>
        <w:t>ом</w:t>
      </w:r>
      <w:r w:rsidRPr="00026219">
        <w:rPr>
          <w:sz w:val="28"/>
          <w:szCs w:val="28"/>
          <w:shd w:val="clear" w:color="auto" w:fill="FFFFFF"/>
        </w:rPr>
        <w:t xml:space="preserve"> Верховного Суда Российской Федерации, руководствуясь</w:t>
      </w:r>
      <w:r w:rsidRPr="00026219">
        <w:rPr>
          <w:rStyle w:val="apple-converted-space"/>
          <w:sz w:val="28"/>
          <w:szCs w:val="28"/>
          <w:shd w:val="clear" w:color="auto" w:fill="FFFFFF"/>
        </w:rPr>
        <w:t> </w:t>
      </w:r>
      <w:hyperlink r:id="rId23"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w:history="1">
        <w:r w:rsidRPr="00026219">
          <w:rPr>
            <w:rStyle w:val="ab"/>
            <w:color w:val="auto"/>
            <w:sz w:val="28"/>
            <w:szCs w:val="28"/>
            <w:u w:val="none"/>
            <w:shd w:val="clear" w:color="auto" w:fill="FFFFFF"/>
          </w:rPr>
          <w:t>статьей 126</w:t>
        </w:r>
      </w:hyperlink>
      <w:r w:rsidRPr="00026219">
        <w:rPr>
          <w:rStyle w:val="apple-converted-space"/>
          <w:sz w:val="28"/>
          <w:szCs w:val="28"/>
          <w:shd w:val="clear" w:color="auto" w:fill="FFFFFF"/>
        </w:rPr>
        <w:t> </w:t>
      </w:r>
      <w:r w:rsidRPr="00026219">
        <w:rPr>
          <w:sz w:val="28"/>
          <w:szCs w:val="28"/>
          <w:shd w:val="clear" w:color="auto" w:fill="FFFFFF"/>
        </w:rPr>
        <w:t>Конституции Российской Федерации,</w:t>
      </w:r>
      <w:r w:rsidRPr="00026219">
        <w:rPr>
          <w:rStyle w:val="apple-converted-space"/>
          <w:sz w:val="28"/>
          <w:szCs w:val="28"/>
          <w:shd w:val="clear" w:color="auto" w:fill="FFFFFF"/>
        </w:rPr>
        <w:t> </w:t>
      </w:r>
      <w:hyperlink r:id="rId24" w:tooltip="Федеральный конституционный закон от 07.02.2011 N 1-ФКЗ&#10;(ред. от 01.12.2012)&#10;&quot;О судах общей юрисдикции в Российской Федерации&quot;" w:history="1">
        <w:r w:rsidRPr="00026219">
          <w:rPr>
            <w:rStyle w:val="ab"/>
            <w:color w:val="auto"/>
            <w:sz w:val="28"/>
            <w:szCs w:val="28"/>
            <w:u w:val="none"/>
            <w:shd w:val="clear" w:color="auto" w:fill="FFFFFF"/>
          </w:rPr>
          <w:t>статьями 9</w:t>
        </w:r>
      </w:hyperlink>
      <w:r w:rsidRPr="00026219">
        <w:rPr>
          <w:sz w:val="28"/>
          <w:szCs w:val="28"/>
          <w:shd w:val="clear" w:color="auto" w:fill="FFFFFF"/>
        </w:rPr>
        <w:t>,</w:t>
      </w:r>
      <w:r w:rsidRPr="00026219">
        <w:rPr>
          <w:rStyle w:val="apple-converted-space"/>
          <w:sz w:val="28"/>
          <w:szCs w:val="28"/>
          <w:shd w:val="clear" w:color="auto" w:fill="FFFFFF"/>
        </w:rPr>
        <w:t> </w:t>
      </w:r>
      <w:hyperlink r:id="rId25" w:tooltip="Федеральный конституционный закон от 07.02.2011 N 1-ФКЗ&#10;(ред. от 01.12.2012)&#10;&quot;О судах общей юрисдикции в Российской Федерации&quot;" w:history="1">
        <w:r w:rsidRPr="00026219">
          <w:rPr>
            <w:rStyle w:val="ab"/>
            <w:color w:val="auto"/>
            <w:sz w:val="28"/>
            <w:szCs w:val="28"/>
            <w:u w:val="none"/>
            <w:shd w:val="clear" w:color="auto" w:fill="FFFFFF"/>
          </w:rPr>
          <w:t>14</w:t>
        </w:r>
      </w:hyperlink>
      <w:r w:rsidRPr="00026219">
        <w:rPr>
          <w:rStyle w:val="apple-converted-space"/>
          <w:sz w:val="28"/>
          <w:szCs w:val="28"/>
          <w:shd w:val="clear" w:color="auto" w:fill="FFFFFF"/>
        </w:rPr>
        <w:t> </w:t>
      </w:r>
      <w:r w:rsidRPr="00026219">
        <w:rPr>
          <w:sz w:val="28"/>
          <w:szCs w:val="28"/>
          <w:shd w:val="clear" w:color="auto" w:fill="FFFFFF"/>
        </w:rPr>
        <w:t xml:space="preserve">Федерального конституционного закона от 7 февраля 2011 года </w:t>
      </w:r>
      <w:r w:rsidR="00B926A2" w:rsidRPr="00026219">
        <w:rPr>
          <w:sz w:val="28"/>
          <w:szCs w:val="28"/>
          <w:shd w:val="clear" w:color="auto" w:fill="FFFFFF"/>
        </w:rPr>
        <w:t xml:space="preserve">№ </w:t>
      </w:r>
      <w:r w:rsidRPr="00026219">
        <w:rPr>
          <w:sz w:val="28"/>
          <w:szCs w:val="28"/>
          <w:shd w:val="clear" w:color="auto" w:fill="FFFFFF"/>
        </w:rPr>
        <w:t xml:space="preserve">1-ФКЗ </w:t>
      </w:r>
      <w:r w:rsidR="00B926A2" w:rsidRPr="00026219">
        <w:rPr>
          <w:sz w:val="28"/>
          <w:szCs w:val="28"/>
          <w:shd w:val="clear" w:color="auto" w:fill="FFFFFF"/>
        </w:rPr>
        <w:t>«</w:t>
      </w:r>
      <w:r w:rsidRPr="00026219">
        <w:rPr>
          <w:sz w:val="28"/>
          <w:szCs w:val="28"/>
          <w:shd w:val="clear" w:color="auto" w:fill="FFFFFF"/>
        </w:rPr>
        <w:t>О судах общей юрисдикции в Российской Федерации</w:t>
      </w:r>
      <w:r w:rsidR="00B926A2" w:rsidRPr="00026219">
        <w:rPr>
          <w:sz w:val="28"/>
          <w:szCs w:val="28"/>
          <w:shd w:val="clear" w:color="auto" w:fill="FFFFFF"/>
        </w:rPr>
        <w:t>»</w:t>
      </w:r>
      <w:r w:rsidRPr="00026219">
        <w:rPr>
          <w:sz w:val="28"/>
          <w:szCs w:val="28"/>
          <w:shd w:val="clear" w:color="auto" w:fill="FFFFFF"/>
        </w:rPr>
        <w:t xml:space="preserve">, </w:t>
      </w:r>
      <w:r w:rsidR="00B926A2" w:rsidRPr="00026219">
        <w:rPr>
          <w:sz w:val="28"/>
          <w:szCs w:val="28"/>
          <w:shd w:val="clear" w:color="auto" w:fill="FFFFFF"/>
        </w:rPr>
        <w:t xml:space="preserve">были даны </w:t>
      </w:r>
      <w:r w:rsidRPr="00026219">
        <w:rPr>
          <w:sz w:val="28"/>
          <w:szCs w:val="28"/>
          <w:shd w:val="clear" w:color="auto" w:fill="FFFFFF"/>
        </w:rPr>
        <w:t>разъяснения</w:t>
      </w:r>
      <w:r w:rsidR="002F1C9C" w:rsidRPr="00026219">
        <w:rPr>
          <w:sz w:val="28"/>
          <w:szCs w:val="28"/>
          <w:shd w:val="clear" w:color="auto" w:fill="FFFFFF"/>
        </w:rPr>
        <w:t xml:space="preserve"> о применении</w:t>
      </w:r>
      <w:r w:rsidR="00E45408" w:rsidRPr="00026219">
        <w:rPr>
          <w:sz w:val="28"/>
          <w:szCs w:val="28"/>
          <w:shd w:val="clear" w:color="auto" w:fill="FFFFFF"/>
        </w:rPr>
        <w:t xml:space="preserve"> положений законодательства </w:t>
      </w:r>
      <w:r w:rsidR="00E45408" w:rsidRPr="00026219">
        <w:rPr>
          <w:rFonts w:eastAsia="Times New Roman"/>
          <w:sz w:val="28"/>
          <w:szCs w:val="28"/>
        </w:rPr>
        <w:t>о взяточничестве и об иных коррупционных преступлениях</w:t>
      </w:r>
      <w:r w:rsidR="002F1C9C" w:rsidRPr="00026219">
        <w:rPr>
          <w:sz w:val="28"/>
          <w:szCs w:val="28"/>
          <w:shd w:val="clear" w:color="auto" w:fill="FFFFFF"/>
        </w:rPr>
        <w:t xml:space="preserve"> </w:t>
      </w:r>
      <w:r w:rsidR="00E315B9" w:rsidRPr="00026219">
        <w:rPr>
          <w:rStyle w:val="a5"/>
          <w:sz w:val="28"/>
          <w:szCs w:val="28"/>
          <w:shd w:val="clear" w:color="auto" w:fill="FFFFFF"/>
        </w:rPr>
        <w:footnoteReference w:id="2"/>
      </w:r>
      <w:r w:rsidR="00B926A2" w:rsidRPr="00026219">
        <w:rPr>
          <w:sz w:val="28"/>
          <w:szCs w:val="28"/>
          <w:shd w:val="clear" w:color="auto" w:fill="FFFFFF"/>
        </w:rPr>
        <w:t xml:space="preserve">. </w:t>
      </w:r>
    </w:p>
    <w:p w:rsidR="008F2948" w:rsidRPr="00026219" w:rsidRDefault="008F2948" w:rsidP="00026219">
      <w:pPr>
        <w:ind w:firstLine="624"/>
        <w:jc w:val="both"/>
        <w:rPr>
          <w:sz w:val="28"/>
          <w:szCs w:val="28"/>
        </w:rPr>
      </w:pPr>
      <w:r w:rsidRPr="00026219">
        <w:rPr>
          <w:sz w:val="28"/>
          <w:szCs w:val="28"/>
        </w:rPr>
        <w:t xml:space="preserve">В соответствии со </w:t>
      </w:r>
      <w:r w:rsidRPr="00026219">
        <w:rPr>
          <w:i/>
          <w:sz w:val="28"/>
          <w:szCs w:val="28"/>
        </w:rPr>
        <w:t>статьей 151 Уголовно-процессуального кодекса Российской Федерации</w:t>
      </w:r>
      <w:r w:rsidRPr="00026219">
        <w:rPr>
          <w:sz w:val="28"/>
          <w:szCs w:val="28"/>
        </w:rPr>
        <w:t xml:space="preserve"> предварительное следствие производится:</w:t>
      </w:r>
    </w:p>
    <w:p w:rsidR="008F2948" w:rsidRPr="00026219" w:rsidRDefault="008F2948" w:rsidP="00026219">
      <w:pPr>
        <w:numPr>
          <w:ilvl w:val="0"/>
          <w:numId w:val="2"/>
        </w:numPr>
        <w:tabs>
          <w:tab w:val="clear" w:pos="1440"/>
          <w:tab w:val="num" w:pos="1080"/>
        </w:tabs>
        <w:ind w:left="0" w:firstLine="624"/>
        <w:jc w:val="both"/>
        <w:rPr>
          <w:sz w:val="28"/>
          <w:szCs w:val="28"/>
        </w:rPr>
      </w:pPr>
      <w:r w:rsidRPr="00026219">
        <w:rPr>
          <w:sz w:val="28"/>
          <w:szCs w:val="28"/>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8F2948" w:rsidRPr="00026219" w:rsidRDefault="008F2948" w:rsidP="00026219">
      <w:pPr>
        <w:numPr>
          <w:ilvl w:val="0"/>
          <w:numId w:val="2"/>
        </w:numPr>
        <w:tabs>
          <w:tab w:val="clear" w:pos="1440"/>
          <w:tab w:val="num" w:pos="1080"/>
        </w:tabs>
        <w:ind w:left="0" w:firstLine="624"/>
        <w:jc w:val="both"/>
        <w:rPr>
          <w:sz w:val="28"/>
          <w:szCs w:val="28"/>
        </w:rPr>
      </w:pPr>
      <w:r w:rsidRPr="00026219">
        <w:rPr>
          <w:sz w:val="28"/>
          <w:szCs w:val="28"/>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8F2948" w:rsidRDefault="008F2948" w:rsidP="00026219">
      <w:pPr>
        <w:ind w:firstLine="624"/>
        <w:jc w:val="both"/>
        <w:rPr>
          <w:sz w:val="28"/>
          <w:szCs w:val="28"/>
        </w:rPr>
      </w:pPr>
      <w:r w:rsidRPr="00026219">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026219" w:rsidRPr="00026219" w:rsidRDefault="00026219" w:rsidP="00026219">
      <w:pPr>
        <w:ind w:firstLine="624"/>
        <w:jc w:val="both"/>
        <w:rPr>
          <w:sz w:val="28"/>
          <w:szCs w:val="28"/>
        </w:rPr>
      </w:pPr>
    </w:p>
    <w:p w:rsidR="00C85D22" w:rsidRPr="00026219" w:rsidRDefault="00C85D22" w:rsidP="00026219">
      <w:pPr>
        <w:ind w:firstLine="624"/>
        <w:jc w:val="both"/>
        <w:rPr>
          <w:sz w:val="28"/>
          <w:szCs w:val="28"/>
        </w:rPr>
      </w:pPr>
      <w:r w:rsidRPr="00026219">
        <w:rPr>
          <w:b/>
          <w:i/>
          <w:sz w:val="28"/>
          <w:szCs w:val="28"/>
        </w:rPr>
        <w:t>Кодекс Российской Федерации об административных правонарушениях</w:t>
      </w:r>
    </w:p>
    <w:p w:rsidR="00C85D22" w:rsidRPr="00026219" w:rsidRDefault="00C85D22" w:rsidP="00026219">
      <w:pPr>
        <w:ind w:firstLine="624"/>
        <w:jc w:val="both"/>
        <w:rPr>
          <w:i/>
          <w:sz w:val="28"/>
          <w:szCs w:val="28"/>
        </w:rPr>
      </w:pPr>
      <w:r w:rsidRPr="00026219">
        <w:rPr>
          <w:i/>
          <w:sz w:val="28"/>
          <w:szCs w:val="28"/>
        </w:rPr>
        <w:t>Статья 19.28. Незаконное вознаграждение от имени юридического лица</w:t>
      </w:r>
    </w:p>
    <w:p w:rsidR="00C85D22" w:rsidRPr="00026219" w:rsidRDefault="00C85D22" w:rsidP="00026219">
      <w:pPr>
        <w:ind w:firstLine="624"/>
        <w:jc w:val="both"/>
        <w:rPr>
          <w:sz w:val="28"/>
          <w:szCs w:val="28"/>
        </w:rPr>
      </w:pPr>
      <w:bookmarkStart w:id="21" w:name="Par7148"/>
      <w:bookmarkEnd w:id="21"/>
      <w:r w:rsidRPr="00026219">
        <w:rPr>
          <w:sz w:val="28"/>
          <w:szCs w:val="28"/>
        </w:rPr>
        <w:t xml:space="preserve">1. Незаконные передача, предложение или обещание от имени или в интересах юридического лица должностному лицу, лицу, выполняющему </w:t>
      </w:r>
      <w:r w:rsidRPr="00026219">
        <w:rPr>
          <w:sz w:val="28"/>
          <w:szCs w:val="28"/>
        </w:rPr>
        <w:lastRenderedPageBreak/>
        <w:t>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85D22" w:rsidRPr="00026219" w:rsidRDefault="00C85D22" w:rsidP="00026219">
      <w:pPr>
        <w:ind w:firstLine="624"/>
        <w:jc w:val="both"/>
        <w:rPr>
          <w:sz w:val="28"/>
          <w:szCs w:val="28"/>
        </w:rPr>
      </w:pPr>
      <w:r w:rsidRPr="00026219">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85D22" w:rsidRPr="00026219" w:rsidRDefault="00C85D22" w:rsidP="00026219">
      <w:pPr>
        <w:ind w:firstLine="624"/>
        <w:jc w:val="both"/>
        <w:rPr>
          <w:sz w:val="28"/>
          <w:szCs w:val="28"/>
        </w:rPr>
      </w:pPr>
      <w:r w:rsidRPr="00026219">
        <w:rPr>
          <w:sz w:val="28"/>
          <w:szCs w:val="28"/>
        </w:rPr>
        <w:t>2. Действия, предусмотренные частью 1 настоящей статьи, совершенные в крупном размере, -</w:t>
      </w:r>
    </w:p>
    <w:p w:rsidR="00C85D22" w:rsidRPr="00026219" w:rsidRDefault="00C85D22" w:rsidP="00026219">
      <w:pPr>
        <w:ind w:firstLine="624"/>
        <w:jc w:val="both"/>
        <w:rPr>
          <w:sz w:val="28"/>
          <w:szCs w:val="28"/>
        </w:rPr>
      </w:pPr>
      <w:r w:rsidRPr="00026219">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85D22" w:rsidRPr="00026219" w:rsidRDefault="00C85D22" w:rsidP="00026219">
      <w:pPr>
        <w:ind w:firstLine="624"/>
        <w:jc w:val="both"/>
        <w:rPr>
          <w:sz w:val="28"/>
          <w:szCs w:val="28"/>
        </w:rPr>
      </w:pPr>
      <w:r w:rsidRPr="00026219">
        <w:rPr>
          <w:sz w:val="28"/>
          <w:szCs w:val="28"/>
        </w:rPr>
        <w:t>3. Действия, предусмотренные частью 1 настоящей статьи, совершенные в особо крупном размере, -</w:t>
      </w:r>
    </w:p>
    <w:p w:rsidR="00C85D22" w:rsidRPr="00026219" w:rsidRDefault="00C85D22" w:rsidP="00026219">
      <w:pPr>
        <w:ind w:firstLine="624"/>
        <w:jc w:val="both"/>
        <w:rPr>
          <w:sz w:val="28"/>
          <w:szCs w:val="28"/>
        </w:rPr>
      </w:pPr>
      <w:r w:rsidRPr="00026219">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85D22" w:rsidRPr="00026219" w:rsidRDefault="00C85D22" w:rsidP="00026219">
      <w:pPr>
        <w:ind w:firstLine="624"/>
        <w:jc w:val="both"/>
        <w:rPr>
          <w:sz w:val="28"/>
          <w:szCs w:val="28"/>
        </w:rPr>
      </w:pPr>
      <w:r w:rsidRPr="00026219">
        <w:rPr>
          <w:sz w:val="28"/>
          <w:szCs w:val="28"/>
        </w:rPr>
        <w:t>Примечания:</w:t>
      </w:r>
    </w:p>
    <w:p w:rsidR="00C85D22" w:rsidRPr="00026219" w:rsidRDefault="00C85D22" w:rsidP="00026219">
      <w:pPr>
        <w:ind w:firstLine="624"/>
        <w:jc w:val="both"/>
        <w:rPr>
          <w:sz w:val="28"/>
          <w:szCs w:val="28"/>
        </w:rPr>
      </w:pPr>
      <w:r w:rsidRPr="00026219">
        <w:rPr>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r w:rsidR="00C35571" w:rsidRPr="00026219">
        <w:rPr>
          <w:sz w:val="28"/>
          <w:szCs w:val="28"/>
        </w:rPr>
        <w:t>:</w:t>
      </w:r>
    </w:p>
    <w:p w:rsidR="00C35571" w:rsidRPr="00026219" w:rsidRDefault="00C35571" w:rsidP="00026219">
      <w:pPr>
        <w:numPr>
          <w:ilvl w:val="0"/>
          <w:numId w:val="1"/>
        </w:numPr>
        <w:tabs>
          <w:tab w:val="clear" w:pos="1440"/>
          <w:tab w:val="num" w:pos="1080"/>
        </w:tabs>
        <w:ind w:left="0" w:firstLine="624"/>
        <w:jc w:val="both"/>
        <w:rPr>
          <w:sz w:val="28"/>
          <w:szCs w:val="28"/>
        </w:rPr>
      </w:pPr>
      <w:r w:rsidRPr="00026219">
        <w:rPr>
          <w:sz w:val="28"/>
          <w:szCs w:val="28"/>
        </w:rPr>
        <w:t xml:space="preserve">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rsidRPr="00026219">
        <w:rPr>
          <w:sz w:val="28"/>
          <w:szCs w:val="28"/>
        </w:rPr>
        <w:lastRenderedPageBreak/>
        <w:t>корпорациях, а также в Вооруженных Силах Российской Федерации, других войсках и воинских формированиях Российской Федерации;</w:t>
      </w:r>
    </w:p>
    <w:p w:rsidR="00C35571" w:rsidRPr="00026219" w:rsidRDefault="00C35571" w:rsidP="00026219">
      <w:pPr>
        <w:numPr>
          <w:ilvl w:val="0"/>
          <w:numId w:val="1"/>
        </w:numPr>
        <w:tabs>
          <w:tab w:val="clear" w:pos="1440"/>
          <w:tab w:val="num" w:pos="1080"/>
        </w:tabs>
        <w:ind w:left="0" w:firstLine="624"/>
        <w:jc w:val="both"/>
        <w:rPr>
          <w:sz w:val="28"/>
          <w:szCs w:val="28"/>
        </w:rPr>
      </w:pPr>
      <w:r w:rsidRPr="00026219">
        <w:rPr>
          <w:sz w:val="28"/>
          <w:szCs w:val="28"/>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35571" w:rsidRPr="00026219" w:rsidRDefault="00C35571" w:rsidP="00026219">
      <w:pPr>
        <w:numPr>
          <w:ilvl w:val="0"/>
          <w:numId w:val="1"/>
        </w:numPr>
        <w:tabs>
          <w:tab w:val="clear" w:pos="1440"/>
          <w:tab w:val="num" w:pos="1080"/>
        </w:tabs>
        <w:ind w:left="0" w:firstLine="624"/>
        <w:jc w:val="both"/>
        <w:rPr>
          <w:sz w:val="28"/>
          <w:szCs w:val="28"/>
        </w:rPr>
      </w:pPr>
      <w:bookmarkStart w:id="22" w:name="Par5394"/>
      <w:bookmarkEnd w:id="22"/>
      <w:r w:rsidRPr="00026219">
        <w:rPr>
          <w:sz w:val="28"/>
          <w:szCs w:val="28"/>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85D22" w:rsidRPr="00026219" w:rsidRDefault="00C85D22" w:rsidP="00026219">
      <w:pPr>
        <w:ind w:firstLine="624"/>
        <w:jc w:val="both"/>
        <w:rPr>
          <w:sz w:val="28"/>
          <w:szCs w:val="28"/>
        </w:rPr>
      </w:pPr>
      <w:r w:rsidRPr="00026219">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35571" w:rsidRPr="00026219" w:rsidRDefault="00C35571" w:rsidP="00026219">
      <w:pPr>
        <w:numPr>
          <w:ilvl w:val="0"/>
          <w:numId w:val="1"/>
        </w:numPr>
        <w:tabs>
          <w:tab w:val="clear" w:pos="1440"/>
          <w:tab w:val="num" w:pos="1080"/>
        </w:tabs>
        <w:ind w:left="0" w:firstLine="624"/>
        <w:jc w:val="both"/>
        <w:rPr>
          <w:sz w:val="28"/>
          <w:szCs w:val="28"/>
        </w:rPr>
      </w:pPr>
      <w:r w:rsidRPr="00026219">
        <w:rPr>
          <w:sz w:val="28"/>
          <w:szCs w:val="28"/>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85D22" w:rsidRPr="00026219" w:rsidRDefault="00C85D22" w:rsidP="00026219">
      <w:pPr>
        <w:ind w:firstLine="624"/>
        <w:jc w:val="both"/>
        <w:rPr>
          <w:sz w:val="28"/>
          <w:szCs w:val="28"/>
        </w:rPr>
      </w:pPr>
      <w:r w:rsidRPr="00026219">
        <w:rPr>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85D22" w:rsidRPr="00026219" w:rsidRDefault="00C85D22" w:rsidP="00026219">
      <w:pPr>
        <w:ind w:firstLine="624"/>
        <w:jc w:val="both"/>
        <w:rPr>
          <w:sz w:val="28"/>
          <w:szCs w:val="28"/>
        </w:rPr>
      </w:pPr>
      <w:r w:rsidRPr="00026219">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5032C" w:rsidRPr="00026219" w:rsidRDefault="00D5032C" w:rsidP="00026219">
      <w:pPr>
        <w:widowControl w:val="0"/>
        <w:autoSpaceDE w:val="0"/>
        <w:autoSpaceDN w:val="0"/>
        <w:adjustRightInd w:val="0"/>
        <w:ind w:firstLine="624"/>
        <w:jc w:val="both"/>
        <w:rPr>
          <w:rFonts w:eastAsia="Times New Roman"/>
          <w:sz w:val="28"/>
          <w:szCs w:val="28"/>
        </w:rPr>
      </w:pPr>
      <w:r w:rsidRPr="00026219">
        <w:rPr>
          <w:sz w:val="28"/>
          <w:szCs w:val="28"/>
        </w:rPr>
        <w:t xml:space="preserve">В Обзоре судебной практики Верховного Суда Российской Федерации за четвертый квартал 2012 года, </w:t>
      </w:r>
      <w:r w:rsidRPr="00026219">
        <w:rPr>
          <w:rFonts w:eastAsia="Times New Roman"/>
          <w:sz w:val="28"/>
          <w:szCs w:val="28"/>
        </w:rPr>
        <w:t xml:space="preserve">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026219">
          <w:rPr>
            <w:rFonts w:eastAsia="Times New Roman"/>
            <w:sz w:val="28"/>
            <w:szCs w:val="28"/>
          </w:rPr>
          <w:t>2013 г</w:t>
        </w:r>
      </w:smartTag>
      <w:r w:rsidRPr="00026219">
        <w:rPr>
          <w:rFonts w:eastAsia="Times New Roman"/>
          <w:sz w:val="28"/>
          <w:szCs w:val="28"/>
        </w:rPr>
        <w:t>. (далее – Обзор), даны разъяснения по вопросу возможности</w:t>
      </w:r>
      <w:r w:rsidR="00F55918" w:rsidRPr="00026219">
        <w:rPr>
          <w:rFonts w:eastAsia="Times New Roman"/>
          <w:sz w:val="28"/>
          <w:szCs w:val="28"/>
        </w:rPr>
        <w:t xml:space="preserve"> привлечения </w:t>
      </w:r>
      <w:r w:rsidRPr="00026219">
        <w:rPr>
          <w:rFonts w:eastAsia="Times New Roman"/>
          <w:sz w:val="28"/>
          <w:szCs w:val="28"/>
        </w:rPr>
        <w:t xml:space="preserve">юридического лица к административной ответственности за совершение административного правонарушения, предусмотренного </w:t>
      </w:r>
      <w:hyperlink r:id="rId26" w:history="1">
        <w:r w:rsidRPr="00026219">
          <w:rPr>
            <w:rFonts w:eastAsia="Times New Roman"/>
            <w:sz w:val="28"/>
            <w:szCs w:val="28"/>
          </w:rPr>
          <w:t>ст</w:t>
        </w:r>
        <w:r w:rsidR="005F69B3" w:rsidRPr="00026219">
          <w:rPr>
            <w:rFonts w:eastAsia="Times New Roman"/>
            <w:sz w:val="28"/>
            <w:szCs w:val="28"/>
          </w:rPr>
          <w:t>атьей</w:t>
        </w:r>
        <w:r w:rsidRPr="00026219">
          <w:rPr>
            <w:rFonts w:eastAsia="Times New Roman"/>
            <w:sz w:val="28"/>
            <w:szCs w:val="28"/>
          </w:rPr>
          <w:t xml:space="preserve"> 19.28</w:t>
        </w:r>
      </w:hyperlink>
      <w:r w:rsidRPr="00026219">
        <w:rPr>
          <w:rFonts w:eastAsia="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5032C" w:rsidRPr="00026219" w:rsidRDefault="002F1C9C" w:rsidP="00026219">
      <w:pPr>
        <w:autoSpaceDE w:val="0"/>
        <w:autoSpaceDN w:val="0"/>
        <w:adjustRightInd w:val="0"/>
        <w:ind w:firstLine="624"/>
        <w:jc w:val="both"/>
        <w:rPr>
          <w:rFonts w:eastAsia="Times New Roman"/>
          <w:sz w:val="28"/>
          <w:szCs w:val="28"/>
        </w:rPr>
      </w:pPr>
      <w:r w:rsidRPr="00026219">
        <w:rPr>
          <w:sz w:val="28"/>
          <w:szCs w:val="28"/>
        </w:rPr>
        <w:lastRenderedPageBreak/>
        <w:t xml:space="preserve">По итогам анализа </w:t>
      </w:r>
      <w:r w:rsidR="00D5032C" w:rsidRPr="00026219">
        <w:rPr>
          <w:rFonts w:eastAsia="Times New Roman"/>
          <w:sz w:val="28"/>
          <w:szCs w:val="28"/>
        </w:rPr>
        <w:t xml:space="preserve">положений </w:t>
      </w:r>
      <w:hyperlink r:id="rId27" w:history="1">
        <w:r w:rsidR="00D5032C" w:rsidRPr="00026219">
          <w:rPr>
            <w:rFonts w:eastAsia="Times New Roman"/>
            <w:sz w:val="28"/>
            <w:szCs w:val="28"/>
          </w:rPr>
          <w:t>ст</w:t>
        </w:r>
        <w:r w:rsidR="005F69B3" w:rsidRPr="00026219">
          <w:rPr>
            <w:rFonts w:eastAsia="Times New Roman"/>
            <w:sz w:val="28"/>
            <w:szCs w:val="28"/>
          </w:rPr>
          <w:t>атьи </w:t>
        </w:r>
        <w:r w:rsidR="00D5032C" w:rsidRPr="00026219">
          <w:rPr>
            <w:rFonts w:eastAsia="Times New Roman"/>
            <w:sz w:val="28"/>
            <w:szCs w:val="28"/>
          </w:rPr>
          <w:t>19.28</w:t>
        </w:r>
      </w:hyperlink>
      <w:r w:rsidR="00D5032C" w:rsidRPr="00026219">
        <w:rPr>
          <w:rFonts w:eastAsia="Times New Roman"/>
          <w:sz w:val="28"/>
          <w:szCs w:val="28"/>
        </w:rPr>
        <w:t xml:space="preserve"> КоАП РФ и </w:t>
      </w:r>
      <w:hyperlink r:id="rId28" w:history="1">
        <w:r w:rsidR="00D5032C" w:rsidRPr="00026219">
          <w:rPr>
            <w:rFonts w:eastAsia="Times New Roman"/>
            <w:sz w:val="28"/>
            <w:szCs w:val="28"/>
          </w:rPr>
          <w:t>ст</w:t>
        </w:r>
        <w:r w:rsidR="005F69B3" w:rsidRPr="00026219">
          <w:rPr>
            <w:rFonts w:eastAsia="Times New Roman"/>
            <w:sz w:val="28"/>
            <w:szCs w:val="28"/>
          </w:rPr>
          <w:t>атьи </w:t>
        </w:r>
        <w:r w:rsidR="00D5032C" w:rsidRPr="00026219">
          <w:rPr>
            <w:rFonts w:eastAsia="Times New Roman"/>
            <w:sz w:val="28"/>
            <w:szCs w:val="28"/>
          </w:rPr>
          <w:t>14</w:t>
        </w:r>
      </w:hyperlink>
      <w:r w:rsidR="00D5032C" w:rsidRPr="00026219">
        <w:rPr>
          <w:rFonts w:eastAsia="Times New Roman"/>
          <w:sz w:val="28"/>
          <w:szCs w:val="28"/>
        </w:rPr>
        <w:t xml:space="preserve"> Федерального закона от № 273-ФЗ </w:t>
      </w:r>
      <w:r w:rsidRPr="00026219">
        <w:rPr>
          <w:rFonts w:eastAsia="Times New Roman"/>
          <w:sz w:val="28"/>
          <w:szCs w:val="28"/>
        </w:rPr>
        <w:t>Верховный Суд Российской Федерации в названном Обзоре пришел к выводу</w:t>
      </w:r>
      <w:r w:rsidR="00D5032C" w:rsidRPr="00026219">
        <w:rPr>
          <w:rFonts w:eastAsia="Times New Roman"/>
          <w:sz w:val="28"/>
          <w:szCs w:val="28"/>
        </w:rPr>
        <w:t xml:space="preserve">,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9" w:history="1">
        <w:r w:rsidR="00D5032C" w:rsidRPr="00026219">
          <w:rPr>
            <w:rFonts w:eastAsia="Times New Roman"/>
            <w:sz w:val="28"/>
            <w:szCs w:val="28"/>
          </w:rPr>
          <w:t>ст</w:t>
        </w:r>
        <w:r w:rsidR="005F69B3" w:rsidRPr="00026219">
          <w:rPr>
            <w:rFonts w:eastAsia="Times New Roman"/>
            <w:sz w:val="28"/>
            <w:szCs w:val="28"/>
          </w:rPr>
          <w:t>атья</w:t>
        </w:r>
        <w:r w:rsidR="00D5032C" w:rsidRPr="00026219">
          <w:rPr>
            <w:rFonts w:eastAsia="Times New Roman"/>
            <w:sz w:val="28"/>
            <w:szCs w:val="28"/>
          </w:rPr>
          <w:t xml:space="preserve"> 291</w:t>
        </w:r>
      </w:hyperlink>
      <w:r w:rsidR="00D5032C" w:rsidRPr="00026219">
        <w:rPr>
          <w:rFonts w:eastAsia="Times New Roman"/>
          <w:sz w:val="28"/>
          <w:szCs w:val="28"/>
        </w:rPr>
        <w:t xml:space="preserve"> УК РФ - дача взятки) и дела об административном правонарушении в отношении юридического лица по </w:t>
      </w:r>
      <w:hyperlink r:id="rId30" w:history="1">
        <w:r w:rsidR="00D5032C" w:rsidRPr="00026219">
          <w:rPr>
            <w:rFonts w:eastAsia="Times New Roman"/>
            <w:sz w:val="28"/>
            <w:szCs w:val="28"/>
          </w:rPr>
          <w:t>ст</w:t>
        </w:r>
        <w:r w:rsidR="005F69B3" w:rsidRPr="00026219">
          <w:rPr>
            <w:rFonts w:eastAsia="Times New Roman"/>
            <w:sz w:val="28"/>
            <w:szCs w:val="28"/>
          </w:rPr>
          <w:t>атье </w:t>
        </w:r>
        <w:r w:rsidR="00D5032C" w:rsidRPr="00026219">
          <w:rPr>
            <w:rFonts w:eastAsia="Times New Roman"/>
            <w:sz w:val="28"/>
            <w:szCs w:val="28"/>
          </w:rPr>
          <w:t>19.28</w:t>
        </w:r>
      </w:hyperlink>
      <w:r w:rsidR="00D5032C" w:rsidRPr="00026219">
        <w:rPr>
          <w:rFonts w:eastAsia="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C85D22" w:rsidRPr="00026219" w:rsidRDefault="00C85D22" w:rsidP="00026219">
      <w:pPr>
        <w:ind w:firstLine="624"/>
        <w:jc w:val="both"/>
        <w:rPr>
          <w:i/>
          <w:sz w:val="28"/>
          <w:szCs w:val="28"/>
        </w:rPr>
      </w:pPr>
      <w:bookmarkStart w:id="23" w:name="Par7160"/>
      <w:bookmarkEnd w:id="23"/>
      <w:r w:rsidRPr="00026219">
        <w:rPr>
          <w:i/>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85D22" w:rsidRPr="00026219" w:rsidRDefault="00C85D22" w:rsidP="00026219">
      <w:pPr>
        <w:ind w:firstLine="624"/>
        <w:jc w:val="both"/>
        <w:rPr>
          <w:sz w:val="28"/>
          <w:szCs w:val="28"/>
        </w:rPr>
      </w:pPr>
      <w:r w:rsidRPr="00026219">
        <w:rPr>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5F69B3" w:rsidRPr="00026219" w:rsidRDefault="00C85D22" w:rsidP="00026219">
      <w:pPr>
        <w:ind w:firstLine="624"/>
        <w:jc w:val="both"/>
        <w:rPr>
          <w:sz w:val="28"/>
          <w:szCs w:val="28"/>
        </w:rPr>
      </w:pPr>
      <w:r w:rsidRPr="00026219">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F69B3" w:rsidRPr="00026219" w:rsidRDefault="005F69B3" w:rsidP="00026219">
      <w:pPr>
        <w:ind w:firstLine="624"/>
        <w:jc w:val="both"/>
        <w:rPr>
          <w:sz w:val="28"/>
          <w:szCs w:val="28"/>
        </w:rPr>
      </w:pPr>
      <w:r w:rsidRPr="00026219">
        <w:rPr>
          <w:rFonts w:eastAsia="Times New Roman"/>
          <w:sz w:val="28"/>
          <w:szCs w:val="28"/>
        </w:rPr>
        <w:t>В Обзоре</w:t>
      </w:r>
      <w:r w:rsidRPr="00026219">
        <w:rPr>
          <w:rStyle w:val="a5"/>
          <w:rFonts w:eastAsia="Times New Roman"/>
          <w:sz w:val="28"/>
          <w:szCs w:val="28"/>
        </w:rPr>
        <w:footnoteReference w:id="3"/>
      </w:r>
      <w:r w:rsidRPr="00026219">
        <w:rPr>
          <w:rFonts w:eastAsia="Times New Roman"/>
          <w:sz w:val="28"/>
          <w:szCs w:val="28"/>
        </w:rPr>
        <w:t xml:space="preserve"> рассмотрен вопрос образует ли объективную сторону состава административного правонарушения, предусмотренного </w:t>
      </w:r>
      <w:hyperlink r:id="rId31" w:history="1">
        <w:r w:rsidRPr="00026219">
          <w:rPr>
            <w:rFonts w:eastAsia="Times New Roman"/>
            <w:sz w:val="28"/>
            <w:szCs w:val="28"/>
          </w:rPr>
          <w:t>статьей 19.29</w:t>
        </w:r>
      </w:hyperlink>
      <w:r w:rsidRPr="00026219">
        <w:rPr>
          <w:rFonts w:eastAsia="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9521C" w:rsidRPr="00026219" w:rsidRDefault="005F69B3" w:rsidP="00026219">
      <w:pPr>
        <w:autoSpaceDE w:val="0"/>
        <w:autoSpaceDN w:val="0"/>
        <w:adjustRightInd w:val="0"/>
        <w:ind w:firstLine="624"/>
        <w:jc w:val="both"/>
        <w:rPr>
          <w:sz w:val="28"/>
          <w:szCs w:val="28"/>
        </w:rPr>
      </w:pPr>
      <w:r w:rsidRPr="00026219">
        <w:rPr>
          <w:sz w:val="28"/>
          <w:szCs w:val="28"/>
        </w:rPr>
        <w:t>Так,  в частности, в Обзоре отмечено, что н</w:t>
      </w:r>
      <w:r w:rsidR="0009521C" w:rsidRPr="00026219">
        <w:rPr>
          <w:sz w:val="28"/>
          <w:szCs w:val="28"/>
        </w:rPr>
        <w:t xml:space="preserve">азванные требования антикоррупционного законодательства, исходя из положений </w:t>
      </w:r>
      <w:hyperlink r:id="rId32" w:history="1">
        <w:r w:rsidR="0009521C" w:rsidRPr="00026219">
          <w:rPr>
            <w:sz w:val="28"/>
            <w:szCs w:val="28"/>
          </w:rPr>
          <w:t>пункта 1</w:t>
        </w:r>
      </w:hyperlink>
      <w:r w:rsidR="0009521C" w:rsidRPr="00026219">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sidR="0009521C" w:rsidRPr="00026219">
          <w:rPr>
            <w:sz w:val="28"/>
            <w:szCs w:val="28"/>
          </w:rPr>
          <w:t>2010 г</w:t>
        </w:r>
      </w:smartTag>
      <w:r w:rsidR="0009521C" w:rsidRPr="00026219">
        <w:rPr>
          <w:sz w:val="28"/>
          <w:szCs w:val="28"/>
        </w:rPr>
        <w:t xml:space="preserve">.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hyperlink r:id="rId33" w:history="1">
        <w:r w:rsidR="0009521C" w:rsidRPr="00026219">
          <w:rPr>
            <w:sz w:val="28"/>
            <w:szCs w:val="28"/>
          </w:rPr>
          <w:t>раздел I</w:t>
        </w:r>
      </w:hyperlink>
      <w:r w:rsidR="0009521C" w:rsidRPr="00026219">
        <w:rPr>
          <w:sz w:val="28"/>
          <w:szCs w:val="28"/>
        </w:rPr>
        <w:t xml:space="preserve"> или </w:t>
      </w:r>
      <w:hyperlink r:id="rId34" w:history="1">
        <w:r w:rsidR="0009521C" w:rsidRPr="00026219">
          <w:rPr>
            <w:sz w:val="28"/>
            <w:szCs w:val="28"/>
          </w:rPr>
          <w:t>раздел II</w:t>
        </w:r>
      </w:hyperlink>
      <w:r w:rsidR="0009521C" w:rsidRPr="00026219">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sidR="0009521C" w:rsidRPr="00026219">
        <w:rPr>
          <w:sz w:val="28"/>
          <w:szCs w:val="28"/>
        </w:rPr>
        <w:lastRenderedPageBreak/>
        <w:t xml:space="preserve">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0009521C" w:rsidRPr="00026219">
          <w:rPr>
            <w:sz w:val="28"/>
            <w:szCs w:val="28"/>
          </w:rPr>
          <w:t>2009 г</w:t>
        </w:r>
      </w:smartTag>
      <w:r w:rsidR="0009521C" w:rsidRPr="00026219">
        <w:rPr>
          <w:sz w:val="28"/>
          <w:szCs w:val="28"/>
        </w:rPr>
        <w:t xml:space="preserve">. № 557, либо в перечень должностей, утвержденный руководителем федерального государственного органа в соответствии с </w:t>
      </w:r>
      <w:hyperlink r:id="rId35" w:history="1">
        <w:r w:rsidR="0009521C" w:rsidRPr="00026219">
          <w:rPr>
            <w:sz w:val="28"/>
            <w:szCs w:val="28"/>
          </w:rPr>
          <w:t>разделом III</w:t>
        </w:r>
      </w:hyperlink>
      <w:r w:rsidR="0009521C" w:rsidRPr="00026219">
        <w:rPr>
          <w:sz w:val="28"/>
          <w:szCs w:val="28"/>
        </w:rPr>
        <w:t xml:space="preserve"> названного перечня. </w:t>
      </w:r>
      <w:hyperlink r:id="rId36" w:history="1">
        <w:r w:rsidR="0009521C" w:rsidRPr="00026219">
          <w:rPr>
            <w:sz w:val="28"/>
            <w:szCs w:val="28"/>
          </w:rPr>
          <w:t>Перечни</w:t>
        </w:r>
      </w:hyperlink>
      <w:r w:rsidR="0009521C" w:rsidRPr="00026219">
        <w:rPr>
          <w:sz w:val="28"/>
          <w:szCs w:val="28"/>
        </w:rPr>
        <w:t xml:space="preserve"> должностей государственной гражданской службы субъектов Российской Федерации и муниципальной службы, предусмотренные </w:t>
      </w:r>
      <w:hyperlink r:id="rId37" w:history="1">
        <w:r w:rsidR="0009521C" w:rsidRPr="00026219">
          <w:rPr>
            <w:sz w:val="28"/>
            <w:szCs w:val="28"/>
          </w:rPr>
          <w:t>статьей 12</w:t>
        </w:r>
      </w:hyperlink>
      <w:r w:rsidR="0009521C" w:rsidRPr="00026219">
        <w:rPr>
          <w:sz w:val="28"/>
          <w:szCs w:val="28"/>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38" w:history="1">
        <w:r w:rsidR="0009521C" w:rsidRPr="00026219">
          <w:rPr>
            <w:sz w:val="28"/>
            <w:szCs w:val="28"/>
          </w:rPr>
          <w:t>пункт 4</w:t>
        </w:r>
      </w:hyperlink>
      <w:r w:rsidR="0009521C" w:rsidRPr="00026219">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sidR="0009521C" w:rsidRPr="00026219">
          <w:rPr>
            <w:sz w:val="28"/>
            <w:szCs w:val="28"/>
          </w:rPr>
          <w:t>2010 г</w:t>
        </w:r>
      </w:smartTag>
      <w:r w:rsidR="0009521C" w:rsidRPr="00026219">
        <w:rPr>
          <w:sz w:val="28"/>
          <w:szCs w:val="28"/>
        </w:rPr>
        <w:t>. № 925).</w:t>
      </w:r>
    </w:p>
    <w:p w:rsidR="005F69B3" w:rsidRPr="00026219" w:rsidRDefault="0009521C" w:rsidP="00026219">
      <w:pPr>
        <w:widowControl w:val="0"/>
        <w:autoSpaceDE w:val="0"/>
        <w:autoSpaceDN w:val="0"/>
        <w:adjustRightInd w:val="0"/>
        <w:ind w:firstLine="624"/>
        <w:jc w:val="both"/>
        <w:rPr>
          <w:sz w:val="28"/>
          <w:szCs w:val="28"/>
        </w:rPr>
      </w:pPr>
      <w:r w:rsidRPr="00026219">
        <w:rPr>
          <w:sz w:val="28"/>
          <w:szCs w:val="28"/>
        </w:rPr>
        <w:t xml:space="preserve">В свою очередь, на работодателе согласно </w:t>
      </w:r>
      <w:hyperlink r:id="rId39" w:history="1">
        <w:r w:rsidRPr="00026219">
          <w:rPr>
            <w:sz w:val="28"/>
            <w:szCs w:val="28"/>
          </w:rPr>
          <w:t>части 4 статьи 12</w:t>
        </w:r>
      </w:hyperlink>
      <w:r w:rsidRPr="00026219">
        <w:rPr>
          <w:sz w:val="28"/>
          <w:szCs w:val="28"/>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40" w:history="1">
        <w:r w:rsidRPr="00026219">
          <w:rPr>
            <w:sz w:val="28"/>
            <w:szCs w:val="28"/>
          </w:rPr>
          <w:t>статьей 12</w:t>
        </w:r>
      </w:hyperlink>
      <w:r w:rsidRPr="00026219">
        <w:rPr>
          <w:sz w:val="28"/>
          <w:szCs w:val="28"/>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5F69B3" w:rsidRPr="00026219">
        <w:rPr>
          <w:sz w:val="28"/>
          <w:szCs w:val="28"/>
        </w:rPr>
        <w:t xml:space="preserve">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9521C" w:rsidRPr="00026219" w:rsidRDefault="0009521C" w:rsidP="00026219">
      <w:pPr>
        <w:widowControl w:val="0"/>
        <w:autoSpaceDE w:val="0"/>
        <w:autoSpaceDN w:val="0"/>
        <w:adjustRightInd w:val="0"/>
        <w:ind w:firstLine="624"/>
        <w:jc w:val="both"/>
        <w:rPr>
          <w:sz w:val="28"/>
          <w:szCs w:val="28"/>
        </w:rPr>
      </w:pPr>
      <w:r w:rsidRPr="00026219">
        <w:rPr>
          <w:sz w:val="28"/>
          <w:szCs w:val="28"/>
        </w:rPr>
        <w:t xml:space="preserve">Таким образом, несоблюдение работодателем (заказчиком работ, услуг) обязанности, предусмотренной </w:t>
      </w:r>
      <w:hyperlink r:id="rId41" w:history="1">
        <w:r w:rsidRPr="00026219">
          <w:rPr>
            <w:sz w:val="28"/>
            <w:szCs w:val="28"/>
          </w:rPr>
          <w:t>частью 4 статьи 12</w:t>
        </w:r>
      </w:hyperlink>
      <w:r w:rsidRPr="00026219">
        <w:rPr>
          <w:sz w:val="28"/>
          <w:szCs w:val="28"/>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42" w:history="1">
        <w:r w:rsidRPr="00026219">
          <w:rPr>
            <w:sz w:val="28"/>
            <w:szCs w:val="28"/>
          </w:rPr>
          <w:t>статьей 19.29</w:t>
        </w:r>
      </w:hyperlink>
      <w:r w:rsidRPr="00026219">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w:t>
      </w:r>
      <w:r w:rsidR="005F69B3" w:rsidRPr="00026219">
        <w:rPr>
          <w:sz w:val="28"/>
          <w:szCs w:val="28"/>
        </w:rPr>
        <w:t>яца превышает сто тысяч рублей.</w:t>
      </w:r>
    </w:p>
    <w:p w:rsidR="005F69B3" w:rsidRPr="00026219" w:rsidRDefault="005F69B3" w:rsidP="00026219">
      <w:pPr>
        <w:pStyle w:val="aa"/>
        <w:tabs>
          <w:tab w:val="left" w:pos="0"/>
        </w:tabs>
        <w:ind w:left="0" w:firstLine="624"/>
        <w:contextualSpacing w:val="0"/>
        <w:jc w:val="both"/>
        <w:rPr>
          <w:b/>
          <w:i/>
          <w:sz w:val="28"/>
          <w:szCs w:val="28"/>
        </w:rPr>
      </w:pPr>
    </w:p>
    <w:p w:rsidR="005A46ED" w:rsidRPr="00026219" w:rsidRDefault="005A46ED" w:rsidP="00026219">
      <w:pPr>
        <w:pStyle w:val="aa"/>
        <w:tabs>
          <w:tab w:val="left" w:pos="0"/>
        </w:tabs>
        <w:ind w:left="0" w:firstLine="624"/>
        <w:contextualSpacing w:val="0"/>
        <w:jc w:val="both"/>
        <w:rPr>
          <w:b/>
          <w:i/>
          <w:sz w:val="28"/>
          <w:szCs w:val="28"/>
        </w:rPr>
      </w:pPr>
      <w:r w:rsidRPr="00026219">
        <w:rPr>
          <w:b/>
          <w:i/>
          <w:sz w:val="28"/>
          <w:szCs w:val="28"/>
        </w:rPr>
        <w:t>Трудовой кодекс Российской Федерации</w:t>
      </w:r>
    </w:p>
    <w:p w:rsidR="0095174B" w:rsidRPr="00026219" w:rsidRDefault="005F69B3" w:rsidP="00026219">
      <w:pPr>
        <w:ind w:firstLine="624"/>
        <w:jc w:val="both"/>
        <w:rPr>
          <w:sz w:val="28"/>
          <w:szCs w:val="28"/>
        </w:rPr>
      </w:pPr>
      <w:r w:rsidRPr="00026219">
        <w:rPr>
          <w:i/>
          <w:sz w:val="28"/>
          <w:szCs w:val="28"/>
        </w:rPr>
        <w:t>Статья 64.1 Трудового кодекса Российской Федерации (далее – ТК РФ</w:t>
      </w:r>
      <w:r w:rsidR="00E45408" w:rsidRPr="00026219">
        <w:rPr>
          <w:i/>
          <w:sz w:val="28"/>
          <w:szCs w:val="28"/>
        </w:rPr>
        <w:t>)</w:t>
      </w:r>
    </w:p>
    <w:p w:rsidR="0095174B" w:rsidRPr="00026219" w:rsidRDefault="0095174B" w:rsidP="00026219">
      <w:pPr>
        <w:ind w:firstLine="624"/>
        <w:jc w:val="both"/>
        <w:rPr>
          <w:sz w:val="28"/>
          <w:szCs w:val="28"/>
        </w:rPr>
      </w:pPr>
      <w:r w:rsidRPr="00026219">
        <w:rPr>
          <w:rFonts w:eastAsia="Times New Roman"/>
          <w:color w:val="000000"/>
          <w:sz w:val="28"/>
          <w:szCs w:val="28"/>
        </w:rPr>
        <w:t xml:space="preserve">Граждане, замещавшие должности государственной или муниципальной службы, перечень которых устанавливается нормативными </w:t>
      </w:r>
      <w:r w:rsidRPr="00026219">
        <w:rPr>
          <w:rFonts w:eastAsia="Times New Roman"/>
          <w:color w:val="000000"/>
          <w:sz w:val="28"/>
          <w:szCs w:val="28"/>
        </w:rPr>
        <w:lastRenderedPageBreak/>
        <w:t xml:space="preserve">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sidRPr="00026219">
        <w:rPr>
          <w:rFonts w:eastAsia="Times New Roman"/>
          <w:sz w:val="28"/>
          <w:szCs w:val="28"/>
        </w:rPr>
        <w:t>соответствующей </w:t>
      </w:r>
      <w:hyperlink r:id="rId43"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w:history="1">
        <w:r w:rsidRPr="00026219">
          <w:rPr>
            <w:rFonts w:eastAsia="Times New Roman"/>
            <w:sz w:val="28"/>
            <w:szCs w:val="28"/>
          </w:rPr>
          <w:t>комиссии</w:t>
        </w:r>
      </w:hyperlink>
      <w:r w:rsidRPr="00026219">
        <w:rPr>
          <w:rFonts w:eastAsia="Times New Roman"/>
          <w:sz w:val="28"/>
          <w:szCs w:val="28"/>
        </w:rPr>
        <w:t> по соблюдению требований к служебному поведению государственных или муниципальных</w:t>
      </w:r>
      <w:r w:rsidRPr="00026219">
        <w:rPr>
          <w:rFonts w:eastAsia="Times New Roman"/>
          <w:color w:val="000000"/>
          <w:sz w:val="28"/>
          <w:szCs w:val="28"/>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24" w:name="p1193"/>
      <w:bookmarkEnd w:id="24"/>
    </w:p>
    <w:p w:rsidR="0095174B" w:rsidRPr="00026219" w:rsidRDefault="0095174B" w:rsidP="00026219">
      <w:pPr>
        <w:ind w:firstLine="624"/>
        <w:jc w:val="both"/>
        <w:rPr>
          <w:sz w:val="28"/>
          <w:szCs w:val="28"/>
        </w:rPr>
      </w:pPr>
      <w:r w:rsidRPr="00026219">
        <w:rPr>
          <w:rFonts w:eastAsia="Times New Roman"/>
          <w:color w:val="000000"/>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25" w:name="p1194"/>
      <w:bookmarkEnd w:id="25"/>
    </w:p>
    <w:p w:rsidR="0095174B" w:rsidRPr="00026219" w:rsidRDefault="0095174B" w:rsidP="00026219">
      <w:pPr>
        <w:ind w:firstLine="624"/>
        <w:jc w:val="both"/>
        <w:rPr>
          <w:sz w:val="28"/>
          <w:szCs w:val="28"/>
        </w:rPr>
      </w:pPr>
      <w:r w:rsidRPr="00026219">
        <w:rPr>
          <w:rFonts w:eastAsia="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w:t>
      </w:r>
      <w:hyperlink r:id="rId44" w:tooltip="Указ Президента РФ от 21.07.2010 N 925 &quot;О мерах по реализации отдельных положений Федерального закона &quot;О противодействии коррупции&quot;" w:history="1">
        <w:r w:rsidRPr="00026219">
          <w:rPr>
            <w:rFonts w:eastAsia="Times New Roman"/>
            <w:sz w:val="28"/>
            <w:szCs w:val="28"/>
          </w:rPr>
          <w:t>перечень</w:t>
        </w:r>
      </w:hyperlink>
      <w:r w:rsidRPr="00026219">
        <w:rPr>
          <w:rFonts w:eastAsia="Times New Roman"/>
          <w:sz w:val="28"/>
          <w:szCs w:val="28"/>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5" w:tooltip="&quot;Кодекс Российской Федерации об административных правонарушениях&quot; от 30.12.2001 N 195-ФЗ (ред. от 23.07.2013) (с изм. и доп., вступающими в силу с 01.09.2013)" w:history="1">
        <w:r w:rsidRPr="00026219">
          <w:rPr>
            <w:rFonts w:eastAsia="Times New Roman"/>
            <w:sz w:val="28"/>
            <w:szCs w:val="28"/>
          </w:rPr>
          <w:t>обязан</w:t>
        </w:r>
      </w:hyperlink>
      <w:r w:rsidRPr="00026219">
        <w:rPr>
          <w:rFonts w:eastAsia="Times New Roman"/>
          <w:sz w:val="28"/>
          <w:szCs w:val="28"/>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6"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w:history="1">
        <w:r w:rsidRPr="00026219">
          <w:rPr>
            <w:rFonts w:eastAsia="Times New Roman"/>
            <w:sz w:val="28"/>
            <w:szCs w:val="28"/>
          </w:rPr>
          <w:t>порядке</w:t>
        </w:r>
      </w:hyperlink>
      <w:r w:rsidRPr="00026219">
        <w:rPr>
          <w:rFonts w:eastAsia="Times New Roman"/>
          <w:sz w:val="28"/>
          <w:szCs w:val="28"/>
        </w:rPr>
        <w:t>, устанавливаемом нормативными правовыми актами Российской Федерации.</w:t>
      </w:r>
    </w:p>
    <w:p w:rsidR="008611D6" w:rsidRPr="00026219" w:rsidRDefault="008611D6" w:rsidP="00026219">
      <w:pPr>
        <w:pStyle w:val="aa"/>
        <w:tabs>
          <w:tab w:val="left" w:pos="0"/>
        </w:tabs>
        <w:ind w:left="0" w:firstLine="624"/>
        <w:contextualSpacing w:val="0"/>
        <w:jc w:val="both"/>
        <w:rPr>
          <w:sz w:val="28"/>
          <w:szCs w:val="28"/>
        </w:rPr>
      </w:pPr>
      <w:r w:rsidRPr="00026219">
        <w:rPr>
          <w:sz w:val="28"/>
          <w:szCs w:val="28"/>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w:t>
      </w:r>
      <w:r w:rsidR="001B2733" w:rsidRPr="00026219">
        <w:rPr>
          <w:sz w:val="28"/>
          <w:szCs w:val="28"/>
        </w:rPr>
        <w:t xml:space="preserve"> и включенных в перечни, установленные нормативными правовыми актами Российской Федерации,</w:t>
      </w:r>
      <w:r w:rsidRPr="00026219">
        <w:rPr>
          <w:sz w:val="28"/>
          <w:szCs w:val="28"/>
        </w:rPr>
        <w:t xml:space="preserve"> установлены особенности привлечения к дисциплинарной ответственности. </w:t>
      </w:r>
    </w:p>
    <w:p w:rsidR="008611D6" w:rsidRPr="00026219" w:rsidRDefault="008611D6" w:rsidP="00026219">
      <w:pPr>
        <w:pStyle w:val="aa"/>
        <w:tabs>
          <w:tab w:val="left" w:pos="0"/>
        </w:tabs>
        <w:ind w:left="0" w:firstLine="624"/>
        <w:contextualSpacing w:val="0"/>
        <w:jc w:val="both"/>
        <w:rPr>
          <w:sz w:val="28"/>
          <w:szCs w:val="28"/>
        </w:rPr>
      </w:pPr>
      <w:r w:rsidRPr="00026219">
        <w:rPr>
          <w:sz w:val="28"/>
          <w:szCs w:val="28"/>
        </w:rPr>
        <w:t xml:space="preserve">За невыполнение требований и (или) нарушение запретов, установленных Федеральным </w:t>
      </w:r>
      <w:hyperlink r:id="rId47" w:history="1">
        <w:r w:rsidRPr="00026219">
          <w:rPr>
            <w:sz w:val="28"/>
            <w:szCs w:val="28"/>
          </w:rPr>
          <w:t>законом</w:t>
        </w:r>
      </w:hyperlink>
      <w:r w:rsidRPr="00026219">
        <w:rPr>
          <w:sz w:val="28"/>
          <w:szCs w:val="28"/>
        </w:rP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48" w:history="1">
        <w:r w:rsidRPr="00026219">
          <w:rPr>
            <w:sz w:val="28"/>
            <w:szCs w:val="28"/>
          </w:rPr>
          <w:t>п</w:t>
        </w:r>
        <w:r w:rsidR="00E45408" w:rsidRPr="00026219">
          <w:rPr>
            <w:sz w:val="28"/>
            <w:szCs w:val="28"/>
          </w:rPr>
          <w:t>ункту</w:t>
        </w:r>
        <w:r w:rsidRPr="00026219">
          <w:rPr>
            <w:sz w:val="28"/>
            <w:szCs w:val="28"/>
          </w:rPr>
          <w:t xml:space="preserve"> 7.1 ч</w:t>
        </w:r>
        <w:r w:rsidR="00E45408" w:rsidRPr="00026219">
          <w:rPr>
            <w:sz w:val="28"/>
            <w:szCs w:val="28"/>
          </w:rPr>
          <w:t>асти</w:t>
        </w:r>
        <w:r w:rsidRPr="00026219">
          <w:rPr>
            <w:sz w:val="28"/>
            <w:szCs w:val="28"/>
          </w:rPr>
          <w:t xml:space="preserve"> 1 ст</w:t>
        </w:r>
        <w:r w:rsidR="00E45408" w:rsidRPr="00026219">
          <w:rPr>
            <w:sz w:val="28"/>
            <w:szCs w:val="28"/>
          </w:rPr>
          <w:t>атьи</w:t>
        </w:r>
        <w:r w:rsidRPr="00026219">
          <w:rPr>
            <w:sz w:val="28"/>
            <w:szCs w:val="28"/>
          </w:rPr>
          <w:t xml:space="preserve"> 81</w:t>
        </w:r>
      </w:hyperlink>
      <w:r w:rsidRPr="00026219">
        <w:rPr>
          <w:sz w:val="28"/>
          <w:szCs w:val="28"/>
        </w:rPr>
        <w:t xml:space="preserve"> ТК РФ. Указанное положение применяется в случаях:</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1) непринятия работником мер по предотвращению или урегулированию конфликта интересов, стороной которого он является;</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lastRenderedPageBreak/>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xml:space="preserve">С 19 мая </w:t>
      </w:r>
      <w:smartTag w:uri="urn:schemas-microsoft-com:office:smarttags" w:element="metricconverter">
        <w:smartTagPr>
          <w:attr w:name="ProductID" w:val="2013 г"/>
        </w:smartTagPr>
        <w:r w:rsidRPr="00026219">
          <w:rPr>
            <w:rFonts w:eastAsia="Times New Roman"/>
            <w:bCs/>
            <w:iCs/>
            <w:sz w:val="28"/>
            <w:szCs w:val="28"/>
          </w:rPr>
          <w:t>2013 г</w:t>
        </w:r>
      </w:smartTag>
      <w:r w:rsidRPr="00026219">
        <w:rPr>
          <w:rFonts w:eastAsia="Times New Roman"/>
          <w:bCs/>
          <w:iCs/>
          <w:sz w:val="28"/>
          <w:szCs w:val="28"/>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49" w:history="1">
        <w:r w:rsidRPr="00026219">
          <w:rPr>
            <w:rFonts w:eastAsia="Times New Roman"/>
            <w:bCs/>
            <w:iCs/>
            <w:sz w:val="28"/>
            <w:szCs w:val="28"/>
          </w:rPr>
          <w:t>п</w:t>
        </w:r>
        <w:r w:rsidR="00E45408" w:rsidRPr="00026219">
          <w:rPr>
            <w:rFonts w:eastAsia="Times New Roman"/>
            <w:bCs/>
            <w:iCs/>
            <w:sz w:val="28"/>
            <w:szCs w:val="28"/>
          </w:rPr>
          <w:t>унктом 7.1 части </w:t>
        </w:r>
        <w:r w:rsidRPr="00026219">
          <w:rPr>
            <w:rFonts w:eastAsia="Times New Roman"/>
            <w:bCs/>
            <w:iCs/>
            <w:sz w:val="28"/>
            <w:szCs w:val="28"/>
          </w:rPr>
          <w:t>1 ст</w:t>
        </w:r>
        <w:r w:rsidR="00E45408" w:rsidRPr="00026219">
          <w:rPr>
            <w:rFonts w:eastAsia="Times New Roman"/>
            <w:bCs/>
            <w:iCs/>
            <w:sz w:val="28"/>
            <w:szCs w:val="28"/>
          </w:rPr>
          <w:t>атьи </w:t>
        </w:r>
        <w:r w:rsidRPr="00026219">
          <w:rPr>
            <w:rFonts w:eastAsia="Times New Roman"/>
            <w:bCs/>
            <w:iCs/>
            <w:sz w:val="28"/>
            <w:szCs w:val="28"/>
          </w:rPr>
          <w:t>81</w:t>
        </w:r>
      </w:hyperlink>
      <w:r w:rsidRPr="00026219">
        <w:rPr>
          <w:rFonts w:eastAsia="Times New Roman"/>
          <w:bCs/>
          <w:iCs/>
          <w:sz w:val="28"/>
          <w:szCs w:val="28"/>
        </w:rPr>
        <w:t xml:space="preserve"> ТК РФ (</w:t>
      </w:r>
      <w:hyperlink r:id="rId50" w:history="1">
        <w:r w:rsidRPr="00026219">
          <w:rPr>
            <w:rFonts w:eastAsia="Times New Roman"/>
            <w:bCs/>
            <w:iCs/>
            <w:sz w:val="28"/>
            <w:szCs w:val="28"/>
          </w:rPr>
          <w:t>ст</w:t>
        </w:r>
        <w:r w:rsidR="00E45408" w:rsidRPr="00026219">
          <w:rPr>
            <w:rFonts w:eastAsia="Times New Roman"/>
            <w:bCs/>
            <w:iCs/>
            <w:sz w:val="28"/>
            <w:szCs w:val="28"/>
          </w:rPr>
          <w:t>атья </w:t>
        </w:r>
        <w:r w:rsidRPr="00026219">
          <w:rPr>
            <w:rFonts w:eastAsia="Times New Roman"/>
            <w:bCs/>
            <w:iCs/>
            <w:sz w:val="28"/>
            <w:szCs w:val="28"/>
          </w:rPr>
          <w:t>11</w:t>
        </w:r>
      </w:hyperlink>
      <w:r w:rsidRPr="00026219">
        <w:rPr>
          <w:rFonts w:eastAsia="Times New Roman"/>
          <w:bCs/>
          <w:iCs/>
          <w:sz w:val="28"/>
          <w:szCs w:val="28"/>
        </w:rPr>
        <w:t xml:space="preserve"> Федерального закона от 7</w:t>
      </w:r>
      <w:r w:rsidR="00E45408" w:rsidRPr="00026219">
        <w:rPr>
          <w:rFonts w:eastAsia="Times New Roman"/>
          <w:bCs/>
          <w:iCs/>
          <w:sz w:val="28"/>
          <w:szCs w:val="28"/>
        </w:rPr>
        <w:t xml:space="preserve"> мая  </w:t>
      </w:r>
      <w:smartTag w:uri="urn:schemas-microsoft-com:office:smarttags" w:element="metricconverter">
        <w:smartTagPr>
          <w:attr w:name="ProductID" w:val="2013 г"/>
        </w:smartTagPr>
        <w:r w:rsidRPr="00026219">
          <w:rPr>
            <w:rFonts w:eastAsia="Times New Roman"/>
            <w:bCs/>
            <w:iCs/>
            <w:sz w:val="28"/>
            <w:szCs w:val="28"/>
          </w:rPr>
          <w:t>2013</w:t>
        </w:r>
        <w:r w:rsidR="00E45408" w:rsidRPr="00026219">
          <w:rPr>
            <w:rFonts w:eastAsia="Times New Roman"/>
            <w:bCs/>
            <w:iCs/>
            <w:sz w:val="28"/>
            <w:szCs w:val="28"/>
          </w:rPr>
          <w:t> г</w:t>
        </w:r>
      </w:smartTag>
      <w:r w:rsidR="00E45408" w:rsidRPr="00026219">
        <w:rPr>
          <w:rFonts w:eastAsia="Times New Roman"/>
          <w:bCs/>
          <w:iCs/>
          <w:sz w:val="28"/>
          <w:szCs w:val="28"/>
        </w:rPr>
        <w:t xml:space="preserve">. </w:t>
      </w:r>
      <w:r w:rsidRPr="00026219">
        <w:rPr>
          <w:rFonts w:eastAsia="Times New Roman"/>
          <w:bCs/>
          <w:iCs/>
          <w:sz w:val="28"/>
          <w:szCs w:val="28"/>
        </w:rPr>
        <w:t>№</w:t>
      </w:r>
      <w:r w:rsidR="00E45408" w:rsidRPr="00026219">
        <w:rPr>
          <w:rFonts w:eastAsia="Times New Roman"/>
          <w:bCs/>
          <w:iCs/>
          <w:sz w:val="28"/>
          <w:szCs w:val="28"/>
        </w:rPr>
        <w:t> </w:t>
      </w:r>
      <w:r w:rsidRPr="00026219">
        <w:rPr>
          <w:rFonts w:eastAsia="Times New Roman"/>
          <w:bCs/>
          <w:iCs/>
          <w:sz w:val="28"/>
          <w:szCs w:val="28"/>
        </w:rPr>
        <w:t>102-ФЗ). Теперь работники, занимающие определенные должности, подлежат увольнению, если они (их супруги, несовершеннолетние дети):</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имеют счета (вклады) в иностранных банках, расположенных за пределами Российской Федерации;</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хранят наличные денежные средства и ценности в иностранных банках, расположенных за пределами Российской Федерации;</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владеют и (или) пользуются иностранными финансовыми инструментами.</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xml:space="preserve">Приведенные нормы действуют </w:t>
      </w:r>
      <w:r w:rsidR="0016613B">
        <w:rPr>
          <w:rFonts w:eastAsia="Times New Roman"/>
          <w:bCs/>
          <w:iCs/>
          <w:sz w:val="28"/>
          <w:szCs w:val="28"/>
        </w:rPr>
        <w:t>в отношении</w:t>
      </w:r>
      <w:r w:rsidRPr="00026219">
        <w:rPr>
          <w:rFonts w:eastAsia="Times New Roman"/>
          <w:bCs/>
          <w:iCs/>
          <w:sz w:val="28"/>
          <w:szCs w:val="28"/>
        </w:rPr>
        <w:t xml:space="preserve"> следующи</w:t>
      </w:r>
      <w:r w:rsidR="0016613B">
        <w:rPr>
          <w:rFonts w:eastAsia="Times New Roman"/>
          <w:bCs/>
          <w:iCs/>
          <w:sz w:val="28"/>
          <w:szCs w:val="28"/>
        </w:rPr>
        <w:t>х</w:t>
      </w:r>
      <w:r w:rsidRPr="00026219">
        <w:rPr>
          <w:rFonts w:eastAsia="Times New Roman"/>
          <w:bCs/>
          <w:iCs/>
          <w:sz w:val="28"/>
          <w:szCs w:val="28"/>
        </w:rPr>
        <w:t xml:space="preserve"> лиц:</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работник</w:t>
      </w:r>
      <w:r w:rsidR="0016613B">
        <w:rPr>
          <w:rFonts w:eastAsia="Times New Roman"/>
          <w:bCs/>
          <w:iCs/>
          <w:sz w:val="28"/>
          <w:szCs w:val="28"/>
        </w:rPr>
        <w:t>ов</w:t>
      </w:r>
      <w:r w:rsidRPr="00026219">
        <w:rPr>
          <w:rFonts w:eastAsia="Times New Roman"/>
          <w:bCs/>
          <w:iCs/>
          <w:sz w:val="28"/>
          <w:szCs w:val="28"/>
        </w:rPr>
        <w:t xml:space="preserve">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51" w:history="1">
        <w:r w:rsidR="00E45408" w:rsidRPr="00026219">
          <w:rPr>
            <w:rFonts w:eastAsia="Times New Roman"/>
            <w:bCs/>
            <w:iCs/>
            <w:sz w:val="28"/>
            <w:szCs w:val="28"/>
          </w:rPr>
          <w:t>подпункт </w:t>
        </w:r>
        <w:r w:rsidRPr="00026219">
          <w:rPr>
            <w:rFonts w:eastAsia="Times New Roman"/>
            <w:bCs/>
            <w:iCs/>
            <w:sz w:val="28"/>
            <w:szCs w:val="28"/>
          </w:rPr>
          <w:t>«ж» п</w:t>
        </w:r>
        <w:r w:rsidR="00E45408" w:rsidRPr="00026219">
          <w:rPr>
            <w:rFonts w:eastAsia="Times New Roman"/>
            <w:bCs/>
            <w:iCs/>
            <w:sz w:val="28"/>
            <w:szCs w:val="28"/>
          </w:rPr>
          <w:t>ункта </w:t>
        </w:r>
        <w:r w:rsidRPr="00026219">
          <w:rPr>
            <w:rFonts w:eastAsia="Times New Roman"/>
            <w:bCs/>
            <w:iCs/>
            <w:sz w:val="28"/>
            <w:szCs w:val="28"/>
          </w:rPr>
          <w:t>1 ч</w:t>
        </w:r>
        <w:r w:rsidR="00E45408" w:rsidRPr="00026219">
          <w:rPr>
            <w:rFonts w:eastAsia="Times New Roman"/>
            <w:bCs/>
            <w:iCs/>
            <w:sz w:val="28"/>
            <w:szCs w:val="28"/>
          </w:rPr>
          <w:t>асти </w:t>
        </w:r>
        <w:r w:rsidRPr="00026219">
          <w:rPr>
            <w:rFonts w:eastAsia="Times New Roman"/>
            <w:bCs/>
            <w:iCs/>
            <w:sz w:val="28"/>
            <w:szCs w:val="28"/>
          </w:rPr>
          <w:t>1 ст</w:t>
        </w:r>
        <w:r w:rsidR="00E45408" w:rsidRPr="00026219">
          <w:rPr>
            <w:rFonts w:eastAsia="Times New Roman"/>
            <w:bCs/>
            <w:iCs/>
            <w:sz w:val="28"/>
            <w:szCs w:val="28"/>
          </w:rPr>
          <w:t>атьи </w:t>
        </w:r>
        <w:r w:rsidRPr="00026219">
          <w:rPr>
            <w:rFonts w:eastAsia="Times New Roman"/>
            <w:bCs/>
            <w:iCs/>
            <w:sz w:val="28"/>
            <w:szCs w:val="28"/>
          </w:rPr>
          <w:t>7.1</w:t>
        </w:r>
      </w:hyperlink>
      <w:r w:rsidRPr="00026219">
        <w:rPr>
          <w:rFonts w:eastAsia="Times New Roman"/>
          <w:bCs/>
          <w:iCs/>
          <w:sz w:val="28"/>
          <w:szCs w:val="28"/>
        </w:rPr>
        <w:t xml:space="preserve">, </w:t>
      </w:r>
      <w:hyperlink r:id="rId52" w:history="1">
        <w:r w:rsidRPr="00026219">
          <w:rPr>
            <w:rFonts w:eastAsia="Times New Roman"/>
            <w:bCs/>
            <w:iCs/>
            <w:sz w:val="28"/>
            <w:szCs w:val="28"/>
          </w:rPr>
          <w:t>п</w:t>
        </w:r>
        <w:r w:rsidR="00E45408" w:rsidRPr="00026219">
          <w:rPr>
            <w:rFonts w:eastAsia="Times New Roman"/>
            <w:bCs/>
            <w:iCs/>
            <w:sz w:val="28"/>
            <w:szCs w:val="28"/>
          </w:rPr>
          <w:t>ункт </w:t>
        </w:r>
        <w:r w:rsidRPr="00026219">
          <w:rPr>
            <w:rFonts w:eastAsia="Times New Roman"/>
            <w:bCs/>
            <w:iCs/>
            <w:sz w:val="28"/>
            <w:szCs w:val="28"/>
          </w:rPr>
          <w:t>2 ч</w:t>
        </w:r>
        <w:r w:rsidR="00E45408" w:rsidRPr="00026219">
          <w:rPr>
            <w:rFonts w:eastAsia="Times New Roman"/>
            <w:bCs/>
            <w:iCs/>
            <w:sz w:val="28"/>
            <w:szCs w:val="28"/>
          </w:rPr>
          <w:t>асти </w:t>
        </w:r>
        <w:r w:rsidRPr="00026219">
          <w:rPr>
            <w:rFonts w:eastAsia="Times New Roman"/>
            <w:bCs/>
            <w:iCs/>
            <w:sz w:val="28"/>
            <w:szCs w:val="28"/>
          </w:rPr>
          <w:t>1 ст</w:t>
        </w:r>
        <w:r w:rsidR="00E45408" w:rsidRPr="00026219">
          <w:rPr>
            <w:rFonts w:eastAsia="Times New Roman"/>
            <w:bCs/>
            <w:iCs/>
            <w:sz w:val="28"/>
            <w:szCs w:val="28"/>
          </w:rPr>
          <w:t>атьи </w:t>
        </w:r>
        <w:r w:rsidRPr="00026219">
          <w:rPr>
            <w:rFonts w:eastAsia="Times New Roman"/>
            <w:bCs/>
            <w:iCs/>
            <w:sz w:val="28"/>
            <w:szCs w:val="28"/>
          </w:rPr>
          <w:t>7.1</w:t>
        </w:r>
      </w:hyperlink>
      <w:r w:rsidRPr="00026219">
        <w:rPr>
          <w:rFonts w:eastAsia="Times New Roman"/>
          <w:bCs/>
          <w:iCs/>
          <w:sz w:val="28"/>
          <w:szCs w:val="28"/>
        </w:rPr>
        <w:t xml:space="preserve">, </w:t>
      </w:r>
      <w:hyperlink r:id="rId53" w:history="1">
        <w:r w:rsidRPr="00026219">
          <w:rPr>
            <w:rFonts w:eastAsia="Times New Roman"/>
            <w:bCs/>
            <w:iCs/>
            <w:sz w:val="28"/>
            <w:szCs w:val="28"/>
          </w:rPr>
          <w:t>ч</w:t>
        </w:r>
        <w:r w:rsidR="00E45408" w:rsidRPr="00026219">
          <w:rPr>
            <w:rFonts w:eastAsia="Times New Roman"/>
            <w:bCs/>
            <w:iCs/>
            <w:sz w:val="28"/>
            <w:szCs w:val="28"/>
          </w:rPr>
          <w:t>асть </w:t>
        </w:r>
        <w:r w:rsidRPr="00026219">
          <w:rPr>
            <w:rFonts w:eastAsia="Times New Roman"/>
            <w:bCs/>
            <w:iCs/>
            <w:sz w:val="28"/>
            <w:szCs w:val="28"/>
          </w:rPr>
          <w:t>3 ст</w:t>
        </w:r>
        <w:r w:rsidR="00E45408" w:rsidRPr="00026219">
          <w:rPr>
            <w:rFonts w:eastAsia="Times New Roman"/>
            <w:bCs/>
            <w:iCs/>
            <w:sz w:val="28"/>
            <w:szCs w:val="28"/>
          </w:rPr>
          <w:t>атьи </w:t>
        </w:r>
        <w:r w:rsidRPr="00026219">
          <w:rPr>
            <w:rFonts w:eastAsia="Times New Roman"/>
            <w:bCs/>
            <w:iCs/>
            <w:sz w:val="28"/>
            <w:szCs w:val="28"/>
          </w:rPr>
          <w:t>7.1</w:t>
        </w:r>
      </w:hyperlink>
      <w:r w:rsidRPr="00026219">
        <w:rPr>
          <w:rFonts w:eastAsia="Times New Roman"/>
          <w:bCs/>
          <w:iCs/>
          <w:sz w:val="28"/>
          <w:szCs w:val="28"/>
        </w:rPr>
        <w:t xml:space="preserve"> Федерального закона № 273-ФЗ, </w:t>
      </w:r>
      <w:hyperlink r:id="rId54" w:history="1">
        <w:r w:rsidRPr="00026219">
          <w:rPr>
            <w:rFonts w:eastAsia="Times New Roman"/>
            <w:bCs/>
            <w:iCs/>
            <w:sz w:val="28"/>
            <w:szCs w:val="28"/>
          </w:rPr>
          <w:t>ст</w:t>
        </w:r>
        <w:r w:rsidR="00E45408" w:rsidRPr="00026219">
          <w:rPr>
            <w:rFonts w:eastAsia="Times New Roman"/>
            <w:bCs/>
            <w:iCs/>
            <w:sz w:val="28"/>
            <w:szCs w:val="28"/>
          </w:rPr>
          <w:t>атья </w:t>
        </w:r>
        <w:r w:rsidRPr="00026219">
          <w:rPr>
            <w:rFonts w:eastAsia="Times New Roman"/>
            <w:bCs/>
            <w:iCs/>
            <w:sz w:val="28"/>
            <w:szCs w:val="28"/>
          </w:rPr>
          <w:t>349.1</w:t>
        </w:r>
      </w:hyperlink>
      <w:r w:rsidRPr="00026219">
        <w:rPr>
          <w:rFonts w:eastAsia="Times New Roman"/>
          <w:bCs/>
          <w:iCs/>
          <w:sz w:val="28"/>
          <w:szCs w:val="28"/>
        </w:rPr>
        <w:t xml:space="preserve"> ТК РФ);</w:t>
      </w:r>
    </w:p>
    <w:p w:rsidR="008611D6" w:rsidRPr="00026219" w:rsidRDefault="008611D6" w:rsidP="00026219">
      <w:pPr>
        <w:autoSpaceDE w:val="0"/>
        <w:autoSpaceDN w:val="0"/>
        <w:adjustRightInd w:val="0"/>
        <w:ind w:firstLine="624"/>
        <w:jc w:val="both"/>
        <w:rPr>
          <w:rFonts w:eastAsia="Times New Roman"/>
          <w:bCs/>
          <w:iCs/>
          <w:sz w:val="28"/>
          <w:szCs w:val="28"/>
        </w:rPr>
      </w:pPr>
      <w:r w:rsidRPr="00026219">
        <w:rPr>
          <w:rFonts w:eastAsia="Times New Roman"/>
          <w:bCs/>
          <w:iCs/>
          <w:sz w:val="28"/>
          <w:szCs w:val="28"/>
        </w:rPr>
        <w:t>- работник</w:t>
      </w:r>
      <w:r w:rsidR="0016613B">
        <w:rPr>
          <w:rFonts w:eastAsia="Times New Roman"/>
          <w:bCs/>
          <w:iCs/>
          <w:sz w:val="28"/>
          <w:szCs w:val="28"/>
        </w:rPr>
        <w:t>ов</w:t>
      </w:r>
      <w:r w:rsidRPr="00026219">
        <w:rPr>
          <w:rFonts w:eastAsia="Times New Roman"/>
          <w:bCs/>
          <w:iCs/>
          <w:sz w:val="28"/>
          <w:szCs w:val="28"/>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55" w:history="1">
        <w:r w:rsidR="00E45408" w:rsidRPr="00026219">
          <w:rPr>
            <w:rFonts w:eastAsia="Times New Roman"/>
            <w:bCs/>
            <w:iCs/>
            <w:sz w:val="28"/>
            <w:szCs w:val="28"/>
          </w:rPr>
          <w:t>подпункт </w:t>
        </w:r>
        <w:r w:rsidRPr="00026219">
          <w:rPr>
            <w:rFonts w:eastAsia="Times New Roman"/>
            <w:bCs/>
            <w:iCs/>
            <w:sz w:val="28"/>
            <w:szCs w:val="28"/>
          </w:rPr>
          <w:t>«ж» п</w:t>
        </w:r>
        <w:r w:rsidR="00E45408" w:rsidRPr="00026219">
          <w:rPr>
            <w:rFonts w:eastAsia="Times New Roman"/>
            <w:bCs/>
            <w:iCs/>
            <w:sz w:val="28"/>
            <w:szCs w:val="28"/>
          </w:rPr>
          <w:t>ункта </w:t>
        </w:r>
        <w:r w:rsidRPr="00026219">
          <w:rPr>
            <w:rFonts w:eastAsia="Times New Roman"/>
            <w:bCs/>
            <w:iCs/>
            <w:sz w:val="28"/>
            <w:szCs w:val="28"/>
          </w:rPr>
          <w:t>1 ч</w:t>
        </w:r>
        <w:r w:rsidR="00E45408" w:rsidRPr="00026219">
          <w:rPr>
            <w:rFonts w:eastAsia="Times New Roman"/>
            <w:bCs/>
            <w:iCs/>
            <w:sz w:val="28"/>
            <w:szCs w:val="28"/>
          </w:rPr>
          <w:t>асти </w:t>
        </w:r>
        <w:r w:rsidRPr="00026219">
          <w:rPr>
            <w:rFonts w:eastAsia="Times New Roman"/>
            <w:bCs/>
            <w:iCs/>
            <w:sz w:val="28"/>
            <w:szCs w:val="28"/>
          </w:rPr>
          <w:t>1 ст</w:t>
        </w:r>
        <w:r w:rsidR="00E45408" w:rsidRPr="00026219">
          <w:rPr>
            <w:rFonts w:eastAsia="Times New Roman"/>
            <w:bCs/>
            <w:iCs/>
            <w:sz w:val="28"/>
            <w:szCs w:val="28"/>
          </w:rPr>
          <w:t>атьи </w:t>
        </w:r>
        <w:r w:rsidRPr="00026219">
          <w:rPr>
            <w:rFonts w:eastAsia="Times New Roman"/>
            <w:bCs/>
            <w:iCs/>
            <w:sz w:val="28"/>
            <w:szCs w:val="28"/>
          </w:rPr>
          <w:t>7.1</w:t>
        </w:r>
      </w:hyperlink>
      <w:r w:rsidRPr="00026219">
        <w:rPr>
          <w:rFonts w:eastAsia="Times New Roman"/>
          <w:bCs/>
          <w:iCs/>
          <w:sz w:val="28"/>
          <w:szCs w:val="28"/>
        </w:rPr>
        <w:t xml:space="preserve">, </w:t>
      </w:r>
      <w:hyperlink r:id="rId56" w:history="1">
        <w:r w:rsidRPr="00026219">
          <w:rPr>
            <w:rFonts w:eastAsia="Times New Roman"/>
            <w:bCs/>
            <w:iCs/>
            <w:sz w:val="28"/>
            <w:szCs w:val="28"/>
          </w:rPr>
          <w:t>п</w:t>
        </w:r>
        <w:r w:rsidR="00E45408" w:rsidRPr="00026219">
          <w:rPr>
            <w:rFonts w:eastAsia="Times New Roman"/>
            <w:bCs/>
            <w:iCs/>
            <w:sz w:val="28"/>
            <w:szCs w:val="28"/>
          </w:rPr>
          <w:t>ункт </w:t>
        </w:r>
        <w:r w:rsidRPr="00026219">
          <w:rPr>
            <w:rFonts w:eastAsia="Times New Roman"/>
            <w:bCs/>
            <w:iCs/>
            <w:sz w:val="28"/>
            <w:szCs w:val="28"/>
          </w:rPr>
          <w:t>2 ч</w:t>
        </w:r>
        <w:r w:rsidR="00E45408" w:rsidRPr="00026219">
          <w:rPr>
            <w:rFonts w:eastAsia="Times New Roman"/>
            <w:bCs/>
            <w:iCs/>
            <w:sz w:val="28"/>
            <w:szCs w:val="28"/>
          </w:rPr>
          <w:t>асти </w:t>
        </w:r>
        <w:r w:rsidRPr="00026219">
          <w:rPr>
            <w:rFonts w:eastAsia="Times New Roman"/>
            <w:bCs/>
            <w:iCs/>
            <w:sz w:val="28"/>
            <w:szCs w:val="28"/>
          </w:rPr>
          <w:t>1 ст</w:t>
        </w:r>
        <w:r w:rsidR="00E45408" w:rsidRPr="00026219">
          <w:rPr>
            <w:rFonts w:eastAsia="Times New Roman"/>
            <w:bCs/>
            <w:iCs/>
            <w:sz w:val="28"/>
            <w:szCs w:val="28"/>
          </w:rPr>
          <w:t>атьи </w:t>
        </w:r>
        <w:r w:rsidRPr="00026219">
          <w:rPr>
            <w:rFonts w:eastAsia="Times New Roman"/>
            <w:bCs/>
            <w:iCs/>
            <w:sz w:val="28"/>
            <w:szCs w:val="28"/>
          </w:rPr>
          <w:t>7.1</w:t>
        </w:r>
      </w:hyperlink>
      <w:r w:rsidRPr="00026219">
        <w:rPr>
          <w:rFonts w:eastAsia="Times New Roman"/>
          <w:bCs/>
          <w:iCs/>
          <w:sz w:val="28"/>
          <w:szCs w:val="28"/>
        </w:rPr>
        <w:t xml:space="preserve">, </w:t>
      </w:r>
      <w:hyperlink r:id="rId57" w:history="1">
        <w:r w:rsidRPr="00026219">
          <w:rPr>
            <w:rFonts w:eastAsia="Times New Roman"/>
            <w:bCs/>
            <w:iCs/>
            <w:sz w:val="28"/>
            <w:szCs w:val="28"/>
          </w:rPr>
          <w:t>ч</w:t>
        </w:r>
        <w:r w:rsidR="00E45408" w:rsidRPr="00026219">
          <w:rPr>
            <w:rFonts w:eastAsia="Times New Roman"/>
            <w:bCs/>
            <w:iCs/>
            <w:sz w:val="28"/>
            <w:szCs w:val="28"/>
          </w:rPr>
          <w:t>асть </w:t>
        </w:r>
        <w:r w:rsidRPr="00026219">
          <w:rPr>
            <w:rFonts w:eastAsia="Times New Roman"/>
            <w:bCs/>
            <w:iCs/>
            <w:sz w:val="28"/>
            <w:szCs w:val="28"/>
          </w:rPr>
          <w:t>3 ст</w:t>
        </w:r>
        <w:r w:rsidR="00E45408" w:rsidRPr="00026219">
          <w:rPr>
            <w:rFonts w:eastAsia="Times New Roman"/>
            <w:bCs/>
            <w:iCs/>
            <w:sz w:val="28"/>
            <w:szCs w:val="28"/>
          </w:rPr>
          <w:t>атьи </w:t>
        </w:r>
        <w:r w:rsidRPr="00026219">
          <w:rPr>
            <w:rFonts w:eastAsia="Times New Roman"/>
            <w:bCs/>
            <w:iCs/>
            <w:sz w:val="28"/>
            <w:szCs w:val="28"/>
          </w:rPr>
          <w:t>7.1</w:t>
        </w:r>
      </w:hyperlink>
      <w:r w:rsidRPr="00026219">
        <w:rPr>
          <w:rFonts w:eastAsia="Times New Roman"/>
          <w:bCs/>
          <w:iCs/>
          <w:sz w:val="28"/>
          <w:szCs w:val="28"/>
        </w:rPr>
        <w:t xml:space="preserve"> Федерального закона № 273-ФЗ, </w:t>
      </w:r>
      <w:hyperlink r:id="rId58" w:history="1">
        <w:r w:rsidRPr="00026219">
          <w:rPr>
            <w:rFonts w:eastAsia="Times New Roman"/>
            <w:bCs/>
            <w:iCs/>
            <w:sz w:val="28"/>
            <w:szCs w:val="28"/>
          </w:rPr>
          <w:t>ст</w:t>
        </w:r>
        <w:r w:rsidR="00E45408" w:rsidRPr="00026219">
          <w:rPr>
            <w:rFonts w:eastAsia="Times New Roman"/>
            <w:bCs/>
            <w:iCs/>
            <w:sz w:val="28"/>
            <w:szCs w:val="28"/>
          </w:rPr>
          <w:t>атья </w:t>
        </w:r>
        <w:r w:rsidRPr="00026219">
          <w:rPr>
            <w:rFonts w:eastAsia="Times New Roman"/>
            <w:bCs/>
            <w:iCs/>
            <w:sz w:val="28"/>
            <w:szCs w:val="28"/>
          </w:rPr>
          <w:t>349.2</w:t>
        </w:r>
      </w:hyperlink>
      <w:r w:rsidRPr="00026219">
        <w:rPr>
          <w:rFonts w:eastAsia="Times New Roman"/>
          <w:bCs/>
          <w:iCs/>
          <w:sz w:val="28"/>
          <w:szCs w:val="28"/>
        </w:rPr>
        <w:t xml:space="preserve"> ТК РФ).</w:t>
      </w:r>
    </w:p>
    <w:p w:rsidR="00D27F3B" w:rsidRPr="00026219" w:rsidRDefault="00D27F3B" w:rsidP="00026219">
      <w:pPr>
        <w:ind w:firstLine="624"/>
        <w:rPr>
          <w:sz w:val="28"/>
          <w:szCs w:val="28"/>
        </w:rPr>
      </w:pPr>
    </w:p>
    <w:sectPr w:rsidR="00D27F3B" w:rsidRPr="00026219" w:rsidSect="0037713E">
      <w:headerReference w:type="default" r:id="rId59"/>
      <w:footerReference w:type="even" r:id="rId60"/>
      <w:footerReference w:type="default" r:id="rId61"/>
      <w:pgSz w:w="11906" w:h="16838"/>
      <w:pgMar w:top="1258" w:right="850" w:bottom="1134" w:left="1701" w:header="708" w:footer="708"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89" w:rsidRDefault="00E83589" w:rsidP="00C85D22">
      <w:r>
        <w:separator/>
      </w:r>
    </w:p>
  </w:endnote>
  <w:endnote w:type="continuationSeparator" w:id="0">
    <w:p w:rsidR="00E83589" w:rsidRDefault="00E83589" w:rsidP="00C8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BB" w:rsidRDefault="00A27FBB" w:rsidP="0009763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7FBB" w:rsidRDefault="00A27FBB" w:rsidP="001857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BB" w:rsidRDefault="00A27FBB" w:rsidP="001857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89" w:rsidRDefault="00E83589" w:rsidP="00C85D22">
      <w:r>
        <w:separator/>
      </w:r>
    </w:p>
  </w:footnote>
  <w:footnote w:type="continuationSeparator" w:id="0">
    <w:p w:rsidR="00E83589" w:rsidRDefault="00E83589" w:rsidP="00C85D22">
      <w:r>
        <w:continuationSeparator/>
      </w:r>
    </w:p>
  </w:footnote>
  <w:footnote w:id="1">
    <w:p w:rsidR="00A27FBB" w:rsidRDefault="00A27FBB" w:rsidP="009B0A1B">
      <w:pPr>
        <w:pStyle w:val="a3"/>
      </w:pPr>
      <w:r>
        <w:rPr>
          <w:rStyle w:val="a5"/>
        </w:rPr>
        <w:footnoteRef/>
      </w:r>
      <w:r>
        <w:t xml:space="preserve"> </w:t>
      </w:r>
      <w:r w:rsidRPr="00026219">
        <w:t xml:space="preserve">Положения нормативных правовых актов приведены по состоянию на 7 октября  </w:t>
      </w:r>
      <w:smartTag w:uri="urn:schemas-microsoft-com:office:smarttags" w:element="metricconverter">
        <w:smartTagPr>
          <w:attr w:name="ProductID" w:val="2013 г"/>
        </w:smartTagPr>
        <w:r w:rsidRPr="00026219">
          <w:t>2013 г</w:t>
        </w:r>
      </w:smartTag>
      <w:r w:rsidRPr="00026219">
        <w:t>.</w:t>
      </w:r>
    </w:p>
  </w:footnote>
  <w:footnote w:id="2">
    <w:p w:rsidR="00A27FBB" w:rsidRPr="00E315B9" w:rsidRDefault="00A27FBB" w:rsidP="00E315B9">
      <w:pPr>
        <w:autoSpaceDE w:val="0"/>
        <w:autoSpaceDN w:val="0"/>
        <w:adjustRightInd w:val="0"/>
        <w:jc w:val="both"/>
        <w:rPr>
          <w:rFonts w:eastAsia="Times New Roman"/>
          <w:i/>
          <w:sz w:val="20"/>
          <w:szCs w:val="20"/>
        </w:rPr>
      </w:pPr>
      <w:r>
        <w:rPr>
          <w:rStyle w:val="a5"/>
        </w:rPr>
        <w:footnoteRef/>
      </w:r>
      <w:r>
        <w:t xml:space="preserve"> </w:t>
      </w:r>
      <w:r w:rsidRPr="00026219">
        <w:rPr>
          <w:sz w:val="20"/>
          <w:szCs w:val="20"/>
        </w:rPr>
        <w:t xml:space="preserve">Постановление </w:t>
      </w:r>
      <w:r w:rsidRPr="00026219">
        <w:rPr>
          <w:rFonts w:eastAsia="Times New Roman"/>
          <w:sz w:val="20"/>
          <w:szCs w:val="20"/>
        </w:rPr>
        <w:t xml:space="preserve">Пленума Верховного Суда Российской Федерации от 9 июля </w:t>
      </w:r>
      <w:smartTag w:uri="urn:schemas-microsoft-com:office:smarttags" w:element="metricconverter">
        <w:smartTagPr>
          <w:attr w:name="ProductID" w:val="2013 г"/>
        </w:smartTagPr>
        <w:r w:rsidRPr="00026219">
          <w:rPr>
            <w:rFonts w:eastAsia="Times New Roman"/>
            <w:sz w:val="20"/>
            <w:szCs w:val="20"/>
          </w:rPr>
          <w:t>2013 г</w:t>
        </w:r>
      </w:smartTag>
      <w:r w:rsidRPr="00026219">
        <w:rPr>
          <w:rFonts w:eastAsia="Times New Roman"/>
          <w:sz w:val="20"/>
          <w:szCs w:val="20"/>
        </w:rPr>
        <w:t>.  № 24 «О судебной практике по делам о взяточничестве и об иных коррупционных преступлениях»</w:t>
      </w:r>
      <w:r w:rsidRPr="00E315B9">
        <w:rPr>
          <w:rFonts w:eastAsia="Times New Roman"/>
          <w:i/>
          <w:sz w:val="20"/>
          <w:szCs w:val="20"/>
        </w:rPr>
        <w:t xml:space="preserve"> </w:t>
      </w:r>
    </w:p>
    <w:p w:rsidR="00A27FBB" w:rsidRPr="00E315B9" w:rsidRDefault="00A27FBB">
      <w:pPr>
        <w:pStyle w:val="a3"/>
        <w:rPr>
          <w:i/>
        </w:rPr>
      </w:pPr>
    </w:p>
  </w:footnote>
  <w:footnote w:id="3">
    <w:p w:rsidR="00A27FBB" w:rsidRPr="00026219" w:rsidRDefault="00A27FBB" w:rsidP="005F69B3">
      <w:pPr>
        <w:autoSpaceDE w:val="0"/>
        <w:autoSpaceDN w:val="0"/>
        <w:adjustRightInd w:val="0"/>
        <w:jc w:val="both"/>
        <w:rPr>
          <w:rFonts w:eastAsia="Times New Roman"/>
          <w:sz w:val="20"/>
          <w:szCs w:val="20"/>
        </w:rPr>
      </w:pPr>
      <w:r>
        <w:rPr>
          <w:rStyle w:val="a5"/>
        </w:rPr>
        <w:footnoteRef/>
      </w:r>
      <w:r>
        <w:t xml:space="preserve"> </w:t>
      </w:r>
      <w:r w:rsidRPr="00026219">
        <w:rPr>
          <w:rFonts w:eastAsia="Times New Roman"/>
          <w:sz w:val="20"/>
          <w:szCs w:val="20"/>
        </w:rPr>
        <w:t xml:space="preserve">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026219">
          <w:rPr>
            <w:rFonts w:eastAsia="Times New Roman"/>
            <w:sz w:val="20"/>
            <w:szCs w:val="20"/>
          </w:rPr>
          <w:t>2013 г</w:t>
        </w:r>
      </w:smartTag>
      <w:r w:rsidRPr="00026219">
        <w:rPr>
          <w:rFonts w:eastAsia="Times New Roman"/>
          <w:sz w:val="20"/>
          <w:szCs w:val="20"/>
        </w:rPr>
        <w:t>.)</w:t>
      </w:r>
    </w:p>
    <w:p w:rsidR="00A27FBB" w:rsidRPr="00026219" w:rsidRDefault="00A27FBB">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BB" w:rsidRDefault="00A27FBB">
    <w:pPr>
      <w:pStyle w:val="ac"/>
      <w:jc w:val="center"/>
    </w:pPr>
    <w:r>
      <w:fldChar w:fldCharType="begin"/>
    </w:r>
    <w:r>
      <w:instrText xml:space="preserve"> PAGE   \* MERGEFORMAT </w:instrText>
    </w:r>
    <w:r>
      <w:fldChar w:fldCharType="separate"/>
    </w:r>
    <w:r w:rsidR="00036E45">
      <w:rPr>
        <w:noProof/>
      </w:rPr>
      <w:t>67</w:t>
    </w:r>
    <w:r>
      <w:fldChar w:fldCharType="end"/>
    </w:r>
  </w:p>
  <w:p w:rsidR="00A27FBB" w:rsidRDefault="00A27F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22"/>
    <w:rsid w:val="00003A3F"/>
    <w:rsid w:val="00026219"/>
    <w:rsid w:val="000319BA"/>
    <w:rsid w:val="00036E45"/>
    <w:rsid w:val="000502E2"/>
    <w:rsid w:val="0009521C"/>
    <w:rsid w:val="00097631"/>
    <w:rsid w:val="001235DB"/>
    <w:rsid w:val="0016613B"/>
    <w:rsid w:val="00177287"/>
    <w:rsid w:val="0018573A"/>
    <w:rsid w:val="001A6A41"/>
    <w:rsid w:val="001B2733"/>
    <w:rsid w:val="001C5D14"/>
    <w:rsid w:val="0022548D"/>
    <w:rsid w:val="002914E7"/>
    <w:rsid w:val="002B02E4"/>
    <w:rsid w:val="002F1C9C"/>
    <w:rsid w:val="00361B54"/>
    <w:rsid w:val="0037713E"/>
    <w:rsid w:val="004D2C31"/>
    <w:rsid w:val="005A46ED"/>
    <w:rsid w:val="005E2DFC"/>
    <w:rsid w:val="005F69B3"/>
    <w:rsid w:val="00637ABB"/>
    <w:rsid w:val="00745DBA"/>
    <w:rsid w:val="00762370"/>
    <w:rsid w:val="00783140"/>
    <w:rsid w:val="007B45D4"/>
    <w:rsid w:val="00806B0E"/>
    <w:rsid w:val="008611D6"/>
    <w:rsid w:val="008D0A2D"/>
    <w:rsid w:val="008E6CE3"/>
    <w:rsid w:val="008F2948"/>
    <w:rsid w:val="0090143F"/>
    <w:rsid w:val="00901D1C"/>
    <w:rsid w:val="0095174B"/>
    <w:rsid w:val="009905E5"/>
    <w:rsid w:val="009B0A1B"/>
    <w:rsid w:val="009B7CB7"/>
    <w:rsid w:val="009D60A7"/>
    <w:rsid w:val="009E2A5E"/>
    <w:rsid w:val="00A27FBB"/>
    <w:rsid w:val="00A7286E"/>
    <w:rsid w:val="00AA713B"/>
    <w:rsid w:val="00B13B35"/>
    <w:rsid w:val="00B212E7"/>
    <w:rsid w:val="00B71D2D"/>
    <w:rsid w:val="00B926A2"/>
    <w:rsid w:val="00C27718"/>
    <w:rsid w:val="00C35571"/>
    <w:rsid w:val="00C85D22"/>
    <w:rsid w:val="00CE7C4F"/>
    <w:rsid w:val="00D27F3B"/>
    <w:rsid w:val="00D5032C"/>
    <w:rsid w:val="00DB5DA8"/>
    <w:rsid w:val="00E315B9"/>
    <w:rsid w:val="00E45408"/>
    <w:rsid w:val="00E83589"/>
    <w:rsid w:val="00ED3272"/>
    <w:rsid w:val="00F45B97"/>
    <w:rsid w:val="00F55918"/>
    <w:rsid w:val="00FC724F"/>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22"/>
    <w:rPr>
      <w:rFonts w:ascii="Times New Roman" w:hAnsi="Times New Roman"/>
      <w:sz w:val="24"/>
      <w:szCs w:val="24"/>
    </w:rPr>
  </w:style>
  <w:style w:type="paragraph" w:styleId="2">
    <w:name w:val="heading 2"/>
    <w:basedOn w:val="a"/>
    <w:next w:val="a"/>
    <w:link w:val="20"/>
    <w:qFormat/>
    <w:rsid w:val="00C85D22"/>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85D22"/>
    <w:rPr>
      <w:rFonts w:ascii="Arial" w:eastAsia="Calibri" w:hAnsi="Arial" w:cs="Arial"/>
      <w:b/>
      <w:bCs/>
      <w:i/>
      <w:iCs/>
      <w:sz w:val="28"/>
      <w:szCs w:val="28"/>
      <w:lang w:eastAsia="ru-RU"/>
    </w:rPr>
  </w:style>
  <w:style w:type="paragraph" w:styleId="a3">
    <w:name w:val="footnote text"/>
    <w:basedOn w:val="a"/>
    <w:link w:val="a4"/>
    <w:uiPriority w:val="99"/>
    <w:semiHidden/>
    <w:unhideWhenUsed/>
    <w:rsid w:val="00C85D22"/>
    <w:rPr>
      <w:sz w:val="20"/>
      <w:szCs w:val="20"/>
      <w:lang w:val="x-none"/>
    </w:rPr>
  </w:style>
  <w:style w:type="character" w:customStyle="1" w:styleId="a4">
    <w:name w:val="Текст сноски Знак"/>
    <w:link w:val="a3"/>
    <w:uiPriority w:val="99"/>
    <w:semiHidden/>
    <w:rsid w:val="00C85D22"/>
    <w:rPr>
      <w:rFonts w:ascii="Times New Roman" w:eastAsia="Calibri" w:hAnsi="Times New Roman" w:cs="Times New Roman"/>
      <w:sz w:val="20"/>
      <w:szCs w:val="20"/>
      <w:lang w:eastAsia="ru-RU"/>
    </w:rPr>
  </w:style>
  <w:style w:type="character" w:styleId="a5">
    <w:name w:val="footnote reference"/>
    <w:uiPriority w:val="99"/>
    <w:semiHidden/>
    <w:unhideWhenUsed/>
    <w:rsid w:val="00C85D22"/>
    <w:rPr>
      <w:vertAlign w:val="superscript"/>
    </w:rPr>
  </w:style>
  <w:style w:type="paragraph" w:styleId="a6">
    <w:name w:val="footer"/>
    <w:basedOn w:val="a"/>
    <w:rsid w:val="0018573A"/>
    <w:pPr>
      <w:tabs>
        <w:tab w:val="center" w:pos="4677"/>
        <w:tab w:val="right" w:pos="9355"/>
      </w:tabs>
    </w:pPr>
  </w:style>
  <w:style w:type="character" w:styleId="a7">
    <w:name w:val="page number"/>
    <w:basedOn w:val="a0"/>
    <w:rsid w:val="0018573A"/>
  </w:style>
  <w:style w:type="paragraph" w:styleId="a8">
    <w:name w:val="Balloon Text"/>
    <w:basedOn w:val="a"/>
    <w:link w:val="a9"/>
    <w:uiPriority w:val="99"/>
    <w:semiHidden/>
    <w:unhideWhenUsed/>
    <w:rsid w:val="001C5D14"/>
    <w:rPr>
      <w:rFonts w:ascii="Tahoma" w:hAnsi="Tahoma"/>
      <w:sz w:val="16"/>
      <w:szCs w:val="16"/>
      <w:lang w:val="x-none" w:eastAsia="x-none"/>
    </w:rPr>
  </w:style>
  <w:style w:type="character" w:customStyle="1" w:styleId="a9">
    <w:name w:val="Текст выноски Знак"/>
    <w:link w:val="a8"/>
    <w:uiPriority w:val="99"/>
    <w:semiHidden/>
    <w:rsid w:val="001C5D14"/>
    <w:rPr>
      <w:rFonts w:ascii="Tahoma" w:hAnsi="Tahoma" w:cs="Tahoma"/>
      <w:sz w:val="16"/>
      <w:szCs w:val="16"/>
    </w:rPr>
  </w:style>
  <w:style w:type="paragraph" w:styleId="aa">
    <w:name w:val="List Paragraph"/>
    <w:basedOn w:val="a"/>
    <w:qFormat/>
    <w:rsid w:val="008611D6"/>
    <w:pPr>
      <w:ind w:left="720"/>
      <w:contextualSpacing/>
    </w:pPr>
    <w:rPr>
      <w:rFonts w:eastAsia="Times New Roman"/>
    </w:rPr>
  </w:style>
  <w:style w:type="character" w:customStyle="1" w:styleId="apple-converted-space">
    <w:name w:val="apple-converted-space"/>
    <w:rsid w:val="00177287"/>
  </w:style>
  <w:style w:type="character" w:styleId="ab">
    <w:name w:val="Hyperlink"/>
    <w:uiPriority w:val="99"/>
    <w:semiHidden/>
    <w:unhideWhenUsed/>
    <w:rsid w:val="00177287"/>
    <w:rPr>
      <w:color w:val="0000FF"/>
      <w:u w:val="single"/>
    </w:rPr>
  </w:style>
  <w:style w:type="paragraph" w:styleId="ac">
    <w:name w:val="header"/>
    <w:basedOn w:val="a"/>
    <w:link w:val="ad"/>
    <w:uiPriority w:val="99"/>
    <w:unhideWhenUsed/>
    <w:rsid w:val="00A27FBB"/>
    <w:pPr>
      <w:tabs>
        <w:tab w:val="center" w:pos="4677"/>
        <w:tab w:val="right" w:pos="9355"/>
      </w:tabs>
    </w:pPr>
  </w:style>
  <w:style w:type="character" w:customStyle="1" w:styleId="ad">
    <w:name w:val="Верхний колонтитул Знак"/>
    <w:basedOn w:val="a0"/>
    <w:link w:val="ac"/>
    <w:uiPriority w:val="99"/>
    <w:rsid w:val="00A27FB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22"/>
    <w:rPr>
      <w:rFonts w:ascii="Times New Roman" w:hAnsi="Times New Roman"/>
      <w:sz w:val="24"/>
      <w:szCs w:val="24"/>
    </w:rPr>
  </w:style>
  <w:style w:type="paragraph" w:styleId="2">
    <w:name w:val="heading 2"/>
    <w:basedOn w:val="a"/>
    <w:next w:val="a"/>
    <w:link w:val="20"/>
    <w:qFormat/>
    <w:rsid w:val="00C85D22"/>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85D22"/>
    <w:rPr>
      <w:rFonts w:ascii="Arial" w:eastAsia="Calibri" w:hAnsi="Arial" w:cs="Arial"/>
      <w:b/>
      <w:bCs/>
      <w:i/>
      <w:iCs/>
      <w:sz w:val="28"/>
      <w:szCs w:val="28"/>
      <w:lang w:eastAsia="ru-RU"/>
    </w:rPr>
  </w:style>
  <w:style w:type="paragraph" w:styleId="a3">
    <w:name w:val="footnote text"/>
    <w:basedOn w:val="a"/>
    <w:link w:val="a4"/>
    <w:uiPriority w:val="99"/>
    <w:semiHidden/>
    <w:unhideWhenUsed/>
    <w:rsid w:val="00C85D22"/>
    <w:rPr>
      <w:sz w:val="20"/>
      <w:szCs w:val="20"/>
      <w:lang w:val="x-none"/>
    </w:rPr>
  </w:style>
  <w:style w:type="character" w:customStyle="1" w:styleId="a4">
    <w:name w:val="Текст сноски Знак"/>
    <w:link w:val="a3"/>
    <w:uiPriority w:val="99"/>
    <w:semiHidden/>
    <w:rsid w:val="00C85D22"/>
    <w:rPr>
      <w:rFonts w:ascii="Times New Roman" w:eastAsia="Calibri" w:hAnsi="Times New Roman" w:cs="Times New Roman"/>
      <w:sz w:val="20"/>
      <w:szCs w:val="20"/>
      <w:lang w:eastAsia="ru-RU"/>
    </w:rPr>
  </w:style>
  <w:style w:type="character" w:styleId="a5">
    <w:name w:val="footnote reference"/>
    <w:uiPriority w:val="99"/>
    <w:semiHidden/>
    <w:unhideWhenUsed/>
    <w:rsid w:val="00C85D22"/>
    <w:rPr>
      <w:vertAlign w:val="superscript"/>
    </w:rPr>
  </w:style>
  <w:style w:type="paragraph" w:styleId="a6">
    <w:name w:val="footer"/>
    <w:basedOn w:val="a"/>
    <w:rsid w:val="0018573A"/>
    <w:pPr>
      <w:tabs>
        <w:tab w:val="center" w:pos="4677"/>
        <w:tab w:val="right" w:pos="9355"/>
      </w:tabs>
    </w:pPr>
  </w:style>
  <w:style w:type="character" w:styleId="a7">
    <w:name w:val="page number"/>
    <w:basedOn w:val="a0"/>
    <w:rsid w:val="0018573A"/>
  </w:style>
  <w:style w:type="paragraph" w:styleId="a8">
    <w:name w:val="Balloon Text"/>
    <w:basedOn w:val="a"/>
    <w:link w:val="a9"/>
    <w:uiPriority w:val="99"/>
    <w:semiHidden/>
    <w:unhideWhenUsed/>
    <w:rsid w:val="001C5D14"/>
    <w:rPr>
      <w:rFonts w:ascii="Tahoma" w:hAnsi="Tahoma"/>
      <w:sz w:val="16"/>
      <w:szCs w:val="16"/>
      <w:lang w:val="x-none" w:eastAsia="x-none"/>
    </w:rPr>
  </w:style>
  <w:style w:type="character" w:customStyle="1" w:styleId="a9">
    <w:name w:val="Текст выноски Знак"/>
    <w:link w:val="a8"/>
    <w:uiPriority w:val="99"/>
    <w:semiHidden/>
    <w:rsid w:val="001C5D14"/>
    <w:rPr>
      <w:rFonts w:ascii="Tahoma" w:hAnsi="Tahoma" w:cs="Tahoma"/>
      <w:sz w:val="16"/>
      <w:szCs w:val="16"/>
    </w:rPr>
  </w:style>
  <w:style w:type="paragraph" w:styleId="aa">
    <w:name w:val="List Paragraph"/>
    <w:basedOn w:val="a"/>
    <w:qFormat/>
    <w:rsid w:val="008611D6"/>
    <w:pPr>
      <w:ind w:left="720"/>
      <w:contextualSpacing/>
    </w:pPr>
    <w:rPr>
      <w:rFonts w:eastAsia="Times New Roman"/>
    </w:rPr>
  </w:style>
  <w:style w:type="character" w:customStyle="1" w:styleId="apple-converted-space">
    <w:name w:val="apple-converted-space"/>
    <w:rsid w:val="00177287"/>
  </w:style>
  <w:style w:type="character" w:styleId="ab">
    <w:name w:val="Hyperlink"/>
    <w:uiPriority w:val="99"/>
    <w:semiHidden/>
    <w:unhideWhenUsed/>
    <w:rsid w:val="00177287"/>
    <w:rPr>
      <w:color w:val="0000FF"/>
      <w:u w:val="single"/>
    </w:rPr>
  </w:style>
  <w:style w:type="paragraph" w:styleId="ac">
    <w:name w:val="header"/>
    <w:basedOn w:val="a"/>
    <w:link w:val="ad"/>
    <w:uiPriority w:val="99"/>
    <w:unhideWhenUsed/>
    <w:rsid w:val="00A27FBB"/>
    <w:pPr>
      <w:tabs>
        <w:tab w:val="center" w:pos="4677"/>
        <w:tab w:val="right" w:pos="9355"/>
      </w:tabs>
    </w:pPr>
  </w:style>
  <w:style w:type="character" w:customStyle="1" w:styleId="ad">
    <w:name w:val="Верхний колонтитул Знак"/>
    <w:basedOn w:val="a0"/>
    <w:link w:val="ac"/>
    <w:uiPriority w:val="99"/>
    <w:rsid w:val="00A27F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6170">
      <w:bodyDiv w:val="1"/>
      <w:marLeft w:val="0"/>
      <w:marRight w:val="0"/>
      <w:marTop w:val="0"/>
      <w:marBottom w:val="0"/>
      <w:divBdr>
        <w:top w:val="none" w:sz="0" w:space="0" w:color="auto"/>
        <w:left w:val="none" w:sz="0" w:space="0" w:color="auto"/>
        <w:bottom w:val="none" w:sz="0" w:space="0" w:color="auto"/>
        <w:right w:val="none" w:sz="0" w:space="0" w:color="auto"/>
      </w:divBdr>
      <w:divsChild>
        <w:div w:id="140417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16EA77E4D784C396B9EF1CFA69A65863F19069160F974370A9D23D0B37B9979C27BB62W9m8P" TargetMode="External"/><Relationship Id="rId18" Type="http://schemas.openxmlformats.org/officeDocument/2006/relationships/hyperlink" Target="http://www.consultant.ru/document/cons_doc_LAW_148581/?dst=102601" TargetMode="External"/><Relationship Id="rId26" Type="http://schemas.openxmlformats.org/officeDocument/2006/relationships/hyperlink" Target="consultantplus://offline/ref=D7AC24B6D857404BF5D377B1E0C4DDACD03C5B4F22FC47BEF42618996A49338D7558F23625D1u1YCL" TargetMode="External"/><Relationship Id="rId39" Type="http://schemas.openxmlformats.org/officeDocument/2006/relationships/hyperlink" Target="consultantplus://offline/ref=32EF57E766F9403DFD063DBBD8167980AEDA4FF19B09EA2F644243A1E206F5808B474B64C79ABC2AS962O" TargetMode="External"/><Relationship Id="rId21" Type="http://schemas.openxmlformats.org/officeDocument/2006/relationships/hyperlink" Target="http://www.consultant.ru/document/cons_doc_LAW_148581/?dst=101920" TargetMode="External"/><Relationship Id="rId34" Type="http://schemas.openxmlformats.org/officeDocument/2006/relationships/hyperlink" Target="consultantplus://offline/ref=32EF57E766F9403DFD063DBBD8167980AED94EFE9107EA2F644243A1E206F5808B474B64C79ABD28S96BO" TargetMode="External"/><Relationship Id="rId42" Type="http://schemas.openxmlformats.org/officeDocument/2006/relationships/hyperlink" Target="consultantplus://offline/ref=32EF57E766F9403DFD063DBBD8167980AED941F79407EA2F644243A1E206F5808B474B66C792SB6DO" TargetMode="External"/><Relationship Id="rId47" Type="http://schemas.openxmlformats.org/officeDocument/2006/relationships/hyperlink" Target="consultantplus://offline/ref=E1934779FBBED44794BDCEDD35AC711EC149BF8FA14FEABC7ECE09A9BBG8OBI" TargetMode="External"/><Relationship Id="rId50" Type="http://schemas.openxmlformats.org/officeDocument/2006/relationships/hyperlink" Target="consultantplus://offline/ref=E1934779FBBED44794BDCEDD35AC711EC149BC84A94AEABC7ECE09A9BB8B3D321CCBD8F7A2CDC12BGCO4I" TargetMode="External"/><Relationship Id="rId55" Type="http://schemas.openxmlformats.org/officeDocument/2006/relationships/hyperlink" Target="consultantplus://offline/ref=E1934779FBBED44794BDCEDD35AC711EC149BF8FA14FEABC7ECE09A9BB8B3D321CCBD8F7A2GCO5I"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148581/?dst=484" TargetMode="External"/><Relationship Id="rId20" Type="http://schemas.openxmlformats.org/officeDocument/2006/relationships/hyperlink" Target="http://www.consultant.ru/document/cons_doc_LAW_148581/?dst=450" TargetMode="External"/><Relationship Id="rId29" Type="http://schemas.openxmlformats.org/officeDocument/2006/relationships/hyperlink" Target="consultantplus://offline/ref=C1BDA6670B84824B3450A20639BC5EC2765FAF67765671DF20E43D123E7F5277E8F8128844h6S1L" TargetMode="External"/><Relationship Id="rId41" Type="http://schemas.openxmlformats.org/officeDocument/2006/relationships/hyperlink" Target="consultantplus://offline/ref=32EF57E766F9403DFD063DBBD8167980AEDA4FF19B09EA2F644243A1E206F5808B474B64C79ABC2AS962O" TargetMode="External"/><Relationship Id="rId54" Type="http://schemas.openxmlformats.org/officeDocument/2006/relationships/hyperlink" Target="consultantplus://offline/ref=E1934779FBBED44794BDCEDD35AC711EC149B18AA849EABC7ECE09A9BB8B3D321CCBD8F7A4CDGCO3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C837F425522B70427F3A8EF7C04DD015C6B819D8161A5568AA2AE3DA3DA7137CADDAECB1EC9521y575L" TargetMode="External"/><Relationship Id="rId24" Type="http://schemas.openxmlformats.org/officeDocument/2006/relationships/hyperlink" Target="http://www.consultant.ru/document/cons_doc_LAW_138467/?dst=100056" TargetMode="External"/><Relationship Id="rId32" Type="http://schemas.openxmlformats.org/officeDocument/2006/relationships/hyperlink" Target="consultantplus://offline/ref=32EF57E766F9403DFD063DBBD8167980AEDB4BF09A0DEA2F644243A1E206F5808B474B64C79ABD2AS96DO" TargetMode="External"/><Relationship Id="rId37" Type="http://schemas.openxmlformats.org/officeDocument/2006/relationships/hyperlink" Target="consultantplus://offline/ref=32EF57E766F9403DFD063DBBD8167980AEDA4FF19B09EA2F644243A1E206F5808B474B64C79ABC2AS96EO" TargetMode="External"/><Relationship Id="rId40" Type="http://schemas.openxmlformats.org/officeDocument/2006/relationships/hyperlink" Target="consultantplus://offline/ref=32EF57E766F9403DFD063DBBD8167980AEDA4FF19B09EA2F644243A1E206F5808B474B64C79ABC2AS96EO" TargetMode="External"/><Relationship Id="rId45" Type="http://schemas.openxmlformats.org/officeDocument/2006/relationships/hyperlink" Target="http://www.consultant.ru/document/cons_doc_LAW_148888/?dst=3080" TargetMode="External"/><Relationship Id="rId53" Type="http://schemas.openxmlformats.org/officeDocument/2006/relationships/hyperlink" Target="consultantplus://offline/ref=E1934779FBBED44794BDCEDD35AC711EC149BF8FA14FEABC7ECE09A9BB8B3D321CCBD8F7A3GCOEI" TargetMode="External"/><Relationship Id="rId58" Type="http://schemas.openxmlformats.org/officeDocument/2006/relationships/hyperlink" Target="consultantplus://offline/ref=E1934779FBBED44794BDCEDD35AC711EC149B18AA849EABC7ECE09A9BB8B3D321CCBD8F7AAC8GCO0I" TargetMode="External"/><Relationship Id="rId5" Type="http://schemas.openxmlformats.org/officeDocument/2006/relationships/webSettings" Target="webSettings.xml"/><Relationship Id="rId15" Type="http://schemas.openxmlformats.org/officeDocument/2006/relationships/hyperlink" Target="http://www.consultant.ru/document/cons_doc_LAW_148581/?dst=466" TargetMode="External"/><Relationship Id="rId23" Type="http://schemas.openxmlformats.org/officeDocument/2006/relationships/hyperlink" Target="http://www.consultant.ru/document/cons_doc_LAW_2875/?dst=100561" TargetMode="External"/><Relationship Id="rId28" Type="http://schemas.openxmlformats.org/officeDocument/2006/relationships/hyperlink" Target="consultantplus://offline/ref=C1BDA6670B84824B3450A20639BC5EC2765DAA627B5371DF20E43D123E7F5277E8F8128D4C658C95hFSAL" TargetMode="External"/><Relationship Id="rId36" Type="http://schemas.openxmlformats.org/officeDocument/2006/relationships/hyperlink" Target="consultantplus://offline/ref=32EF57E766F9403DFD063DBBD8167980AED94EFE9107EA2F644243A1E206F5808B474B64C79ABD2BS96CO" TargetMode="External"/><Relationship Id="rId49" Type="http://schemas.openxmlformats.org/officeDocument/2006/relationships/hyperlink" Target="consultantplus://offline/ref=E1934779FBBED44794BDCEDD35AC711EC149B18AA849EABC7ECE09A9BB8B3D321CCBD8F7AAC5GCO2I" TargetMode="External"/><Relationship Id="rId57" Type="http://schemas.openxmlformats.org/officeDocument/2006/relationships/hyperlink" Target="consultantplus://offline/ref=E1934779FBBED44794BDCEDD35AC711EC149BF8FA14FEABC7ECE09A9BB8B3D321CCBD8F7A3GCOEI" TargetMode="External"/><Relationship Id="rId61" Type="http://schemas.openxmlformats.org/officeDocument/2006/relationships/footer" Target="footer2.xml"/><Relationship Id="rId10" Type="http://schemas.openxmlformats.org/officeDocument/2006/relationships/hyperlink" Target="consultantplus://offline/ref=01C837F425522B70427F3A8EF7C04DD015C2B414D91E1A5568AA2AE3DAy37DL" TargetMode="External"/><Relationship Id="rId19" Type="http://schemas.openxmlformats.org/officeDocument/2006/relationships/hyperlink" Target="http://www.consultant.ru/document/cons_doc_LAW_148581/?dst=102611" TargetMode="External"/><Relationship Id="rId31" Type="http://schemas.openxmlformats.org/officeDocument/2006/relationships/hyperlink" Target="consultantplus://offline/ref=312595C11FDF370B93ECEEBDCFD28AC20D3CBF7E51979EEFFA163E59A7F6474E0123F90362A3U91FG" TargetMode="External"/><Relationship Id="rId44" Type="http://schemas.openxmlformats.org/officeDocument/2006/relationships/hyperlink" Target="http://www.consultant.ru/document/cons_doc_LAW_102793/?dst=100007" TargetMode="External"/><Relationship Id="rId52" Type="http://schemas.openxmlformats.org/officeDocument/2006/relationships/hyperlink" Target="consultantplus://offline/ref=E1934779FBBED44794BDCEDD35AC711EC149BF8FA14FEABC7ECE09A9BB8B3D321CCBD8F7A3GCODI"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1C837F425522B70427F3A8EF7C04DD015C2B216D91D1A5568AA2AE3DA3DA7137CADDAECB1E89622y570L" TargetMode="External"/><Relationship Id="rId14" Type="http://schemas.openxmlformats.org/officeDocument/2006/relationships/hyperlink" Target="consultantplus://offline/ref=5B8905DF2809FEA36C44819D7F80F97E262CB08A5574389CF66305573977BECA64776D11C5EC17FCBCs0P" TargetMode="External"/><Relationship Id="rId22" Type="http://schemas.openxmlformats.org/officeDocument/2006/relationships/hyperlink" Target="http://www.consultant.ru/document/cons_doc_LAW_148581/?dst=101987" TargetMode="External"/><Relationship Id="rId27" Type="http://schemas.openxmlformats.org/officeDocument/2006/relationships/hyperlink" Target="consultantplus://offline/ref=C1BDA6670B84824B3450A20639BC5EC2765EA464745D71DF20E43D123E7F5277E8F8128E4A67h8SDL" TargetMode="External"/><Relationship Id="rId30" Type="http://schemas.openxmlformats.org/officeDocument/2006/relationships/hyperlink" Target="consultantplus://offline/ref=C1BDA6670B84824B3450A20639BC5EC2765EA464745D71DF20E43D123E7F5277E8F8128E4A67h8SDL" TargetMode="External"/><Relationship Id="rId35" Type="http://schemas.openxmlformats.org/officeDocument/2006/relationships/hyperlink" Target="consultantplus://offline/ref=32EF57E766F9403DFD063DBBD8167980AED94EFE9107EA2F644243A1E206F5808B474B64C79ABC2CS962O" TargetMode="External"/><Relationship Id="rId43" Type="http://schemas.openxmlformats.org/officeDocument/2006/relationships/hyperlink" Target="http://www.consultant.ru/document/cons_doc_LAW_144385/?dst=100053" TargetMode="External"/><Relationship Id="rId48" Type="http://schemas.openxmlformats.org/officeDocument/2006/relationships/hyperlink" Target="consultantplus://offline/ref=E1934779FBBED44794BDCEDD35AC711EC149B18AA849EABC7ECE09A9BB8B3D321CCBD8F7AAC5GCO2I" TargetMode="External"/><Relationship Id="rId56" Type="http://schemas.openxmlformats.org/officeDocument/2006/relationships/hyperlink" Target="consultantplus://offline/ref=E1934779FBBED44794BDCEDD35AC711EC149BF8FA14FEABC7ECE09A9BB8B3D321CCBD8F7A3GCODI" TargetMode="External"/><Relationship Id="rId8" Type="http://schemas.openxmlformats.org/officeDocument/2006/relationships/hyperlink" Target="consultantplus://offline/ref=01C837F425522B70427F3A8EF7C04DD015C2B216D91D1A5568AA2AE3DA3DA7137CADDAECB1E89622y570L" TargetMode="External"/><Relationship Id="rId51" Type="http://schemas.openxmlformats.org/officeDocument/2006/relationships/hyperlink" Target="consultantplus://offline/ref=E1934779FBBED44794BDCEDD35AC711EC149BF8FA14FEABC7ECE09A9BB8B3D321CCBD8F7A2GCO5I" TargetMode="External"/><Relationship Id="rId3" Type="http://schemas.microsoft.com/office/2007/relationships/stylesWithEffects" Target="stylesWithEffects.xml"/><Relationship Id="rId12" Type="http://schemas.openxmlformats.org/officeDocument/2006/relationships/hyperlink" Target="consultantplus://offline/ref=C0DA4ED1002E22F8E885D4824010EC4AB6B83040AA60559CF2945F04D8FDE82698387045W5t1P" TargetMode="External"/><Relationship Id="rId17" Type="http://schemas.openxmlformats.org/officeDocument/2006/relationships/hyperlink" Target="http://www.consultant.ru/document/cons_doc_LAW_148581/?dst=498" TargetMode="External"/><Relationship Id="rId25" Type="http://schemas.openxmlformats.org/officeDocument/2006/relationships/hyperlink" Target="http://www.consultant.ru/document/cons_doc_LAW_138467/?dst=100082" TargetMode="External"/><Relationship Id="rId33" Type="http://schemas.openxmlformats.org/officeDocument/2006/relationships/hyperlink" Target="consultantplus://offline/ref=32EF57E766F9403DFD063DBBD8167980AED94EFE9107EA2F644243A1E206F5808B474B64C79ABD2BS96DO" TargetMode="External"/><Relationship Id="rId38" Type="http://schemas.openxmlformats.org/officeDocument/2006/relationships/hyperlink" Target="consultantplus://offline/ref=32EF57E766F9403DFD063DBBD8167980AEDB4BF09A0DEA2F644243A1E206F5808B474B64C79ABD2BS968O" TargetMode="External"/><Relationship Id="rId46" Type="http://schemas.openxmlformats.org/officeDocument/2006/relationships/hyperlink" Target="http://www.consultant.ru/document/cons_doc_LAW_10459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8831</Words>
  <Characters>50338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59051</CharactersWithSpaces>
  <SharedDoc>false</SharedDoc>
  <HLinks>
    <vt:vector size="342" baseType="variant">
      <vt:variant>
        <vt:i4>7602227</vt:i4>
      </vt:variant>
      <vt:variant>
        <vt:i4>168</vt:i4>
      </vt:variant>
      <vt:variant>
        <vt:i4>0</vt:i4>
      </vt:variant>
      <vt:variant>
        <vt:i4>5</vt:i4>
      </vt:variant>
      <vt:variant>
        <vt:lpwstr>consultantplus://offline/ref=E1934779FBBED44794BDCEDD35AC711EC149B18AA849EABC7ECE09A9BB8B3D321CCBD8F7AAC8GCO0I</vt:lpwstr>
      </vt:variant>
      <vt:variant>
        <vt:lpwstr/>
      </vt:variant>
      <vt:variant>
        <vt:i4>1507338</vt:i4>
      </vt:variant>
      <vt:variant>
        <vt:i4>165</vt:i4>
      </vt:variant>
      <vt:variant>
        <vt:i4>0</vt:i4>
      </vt:variant>
      <vt:variant>
        <vt:i4>5</vt:i4>
      </vt:variant>
      <vt:variant>
        <vt:lpwstr>consultantplus://offline/ref=E1934779FBBED44794BDCEDD35AC711EC149BF8FA14FEABC7ECE09A9BB8B3D321CCBD8F7A3GCOEI</vt:lpwstr>
      </vt:variant>
      <vt:variant>
        <vt:lpwstr/>
      </vt:variant>
      <vt:variant>
        <vt:i4>1507339</vt:i4>
      </vt:variant>
      <vt:variant>
        <vt:i4>162</vt:i4>
      </vt:variant>
      <vt:variant>
        <vt:i4>0</vt:i4>
      </vt:variant>
      <vt:variant>
        <vt:i4>5</vt:i4>
      </vt:variant>
      <vt:variant>
        <vt:lpwstr>consultantplus://offline/ref=E1934779FBBED44794BDCEDD35AC711EC149BF8FA14FEABC7ECE09A9BB8B3D321CCBD8F7A3GCODI</vt:lpwstr>
      </vt:variant>
      <vt:variant>
        <vt:lpwstr/>
      </vt:variant>
      <vt:variant>
        <vt:i4>1507419</vt:i4>
      </vt:variant>
      <vt:variant>
        <vt:i4>159</vt:i4>
      </vt:variant>
      <vt:variant>
        <vt:i4>0</vt:i4>
      </vt:variant>
      <vt:variant>
        <vt:i4>5</vt:i4>
      </vt:variant>
      <vt:variant>
        <vt:lpwstr>consultantplus://offline/ref=E1934779FBBED44794BDCEDD35AC711EC149BF8FA14FEABC7ECE09A9BB8B3D321CCBD8F7A2GCO5I</vt:lpwstr>
      </vt:variant>
      <vt:variant>
        <vt:lpwstr/>
      </vt:variant>
      <vt:variant>
        <vt:i4>7602233</vt:i4>
      </vt:variant>
      <vt:variant>
        <vt:i4>156</vt:i4>
      </vt:variant>
      <vt:variant>
        <vt:i4>0</vt:i4>
      </vt:variant>
      <vt:variant>
        <vt:i4>5</vt:i4>
      </vt:variant>
      <vt:variant>
        <vt:lpwstr>consultantplus://offline/ref=E1934779FBBED44794BDCEDD35AC711EC149B18AA849EABC7ECE09A9BB8B3D321CCBD8F7A4CDGCO3I</vt:lpwstr>
      </vt:variant>
      <vt:variant>
        <vt:lpwstr/>
      </vt:variant>
      <vt:variant>
        <vt:i4>1507338</vt:i4>
      </vt:variant>
      <vt:variant>
        <vt:i4>153</vt:i4>
      </vt:variant>
      <vt:variant>
        <vt:i4>0</vt:i4>
      </vt:variant>
      <vt:variant>
        <vt:i4>5</vt:i4>
      </vt:variant>
      <vt:variant>
        <vt:lpwstr>consultantplus://offline/ref=E1934779FBBED44794BDCEDD35AC711EC149BF8FA14FEABC7ECE09A9BB8B3D321CCBD8F7A3GCOEI</vt:lpwstr>
      </vt:variant>
      <vt:variant>
        <vt:lpwstr/>
      </vt:variant>
      <vt:variant>
        <vt:i4>1507339</vt:i4>
      </vt:variant>
      <vt:variant>
        <vt:i4>150</vt:i4>
      </vt:variant>
      <vt:variant>
        <vt:i4>0</vt:i4>
      </vt:variant>
      <vt:variant>
        <vt:i4>5</vt:i4>
      </vt:variant>
      <vt:variant>
        <vt:lpwstr>consultantplus://offline/ref=E1934779FBBED44794BDCEDD35AC711EC149BF8FA14FEABC7ECE09A9BB8B3D321CCBD8F7A3GCODI</vt:lpwstr>
      </vt:variant>
      <vt:variant>
        <vt:lpwstr/>
      </vt:variant>
      <vt:variant>
        <vt:i4>1507419</vt:i4>
      </vt:variant>
      <vt:variant>
        <vt:i4>147</vt:i4>
      </vt:variant>
      <vt:variant>
        <vt:i4>0</vt:i4>
      </vt:variant>
      <vt:variant>
        <vt:i4>5</vt:i4>
      </vt:variant>
      <vt:variant>
        <vt:lpwstr>consultantplus://offline/ref=E1934779FBBED44794BDCEDD35AC711EC149BF8FA14FEABC7ECE09A9BB8B3D321CCBD8F7A2GCO5I</vt:lpwstr>
      </vt:variant>
      <vt:variant>
        <vt:lpwstr/>
      </vt:variant>
      <vt:variant>
        <vt:i4>2424885</vt:i4>
      </vt:variant>
      <vt:variant>
        <vt:i4>144</vt:i4>
      </vt:variant>
      <vt:variant>
        <vt:i4>0</vt:i4>
      </vt:variant>
      <vt:variant>
        <vt:i4>5</vt:i4>
      </vt:variant>
      <vt:variant>
        <vt:lpwstr>consultantplus://offline/ref=E1934779FBBED44794BDCEDD35AC711EC149BC84A94AEABC7ECE09A9BB8B3D321CCBD8F7A2CDC12BGCO4I</vt:lpwstr>
      </vt:variant>
      <vt:variant>
        <vt:lpwstr/>
      </vt:variant>
      <vt:variant>
        <vt:i4>7602236</vt:i4>
      </vt:variant>
      <vt:variant>
        <vt:i4>141</vt:i4>
      </vt:variant>
      <vt:variant>
        <vt:i4>0</vt:i4>
      </vt:variant>
      <vt:variant>
        <vt:i4>5</vt:i4>
      </vt:variant>
      <vt:variant>
        <vt:lpwstr>consultantplus://offline/ref=E1934779FBBED44794BDCEDD35AC711EC149B18AA849EABC7ECE09A9BB8B3D321CCBD8F7AAC5GCO2I</vt:lpwstr>
      </vt:variant>
      <vt:variant>
        <vt:lpwstr/>
      </vt:variant>
      <vt:variant>
        <vt:i4>7602236</vt:i4>
      </vt:variant>
      <vt:variant>
        <vt:i4>138</vt:i4>
      </vt:variant>
      <vt:variant>
        <vt:i4>0</vt:i4>
      </vt:variant>
      <vt:variant>
        <vt:i4>5</vt:i4>
      </vt:variant>
      <vt:variant>
        <vt:lpwstr>consultantplus://offline/ref=E1934779FBBED44794BDCEDD35AC711EC149B18AA849EABC7ECE09A9BB8B3D321CCBD8F7AAC5GCO2I</vt:lpwstr>
      </vt:variant>
      <vt:variant>
        <vt:lpwstr/>
      </vt:variant>
      <vt:variant>
        <vt:i4>1966175</vt:i4>
      </vt:variant>
      <vt:variant>
        <vt:i4>135</vt:i4>
      </vt:variant>
      <vt:variant>
        <vt:i4>0</vt:i4>
      </vt:variant>
      <vt:variant>
        <vt:i4>5</vt:i4>
      </vt:variant>
      <vt:variant>
        <vt:lpwstr>consultantplus://offline/ref=E1934779FBBED44794BDCEDD35AC711EC149BF8FA14FEABC7ECE09A9BBG8OBI</vt:lpwstr>
      </vt:variant>
      <vt:variant>
        <vt:lpwstr/>
      </vt:variant>
      <vt:variant>
        <vt:i4>2752522</vt:i4>
      </vt:variant>
      <vt:variant>
        <vt:i4>132</vt:i4>
      </vt:variant>
      <vt:variant>
        <vt:i4>0</vt:i4>
      </vt:variant>
      <vt:variant>
        <vt:i4>5</vt:i4>
      </vt:variant>
      <vt:variant>
        <vt:lpwstr>http://www.consultant.ru/document/cons_doc_LAW_104590/</vt:lpwstr>
      </vt:variant>
      <vt:variant>
        <vt:lpwstr/>
      </vt:variant>
      <vt:variant>
        <vt:i4>3932234</vt:i4>
      </vt:variant>
      <vt:variant>
        <vt:i4>129</vt:i4>
      </vt:variant>
      <vt:variant>
        <vt:i4>0</vt:i4>
      </vt:variant>
      <vt:variant>
        <vt:i4>5</vt:i4>
      </vt:variant>
      <vt:variant>
        <vt:lpwstr>http://www.consultant.ru/document/cons_doc_LAW_148888/?dst=3080</vt:lpwstr>
      </vt:variant>
      <vt:variant>
        <vt:lpwstr/>
      </vt:variant>
      <vt:variant>
        <vt:i4>852090</vt:i4>
      </vt:variant>
      <vt:variant>
        <vt:i4>126</vt:i4>
      </vt:variant>
      <vt:variant>
        <vt:i4>0</vt:i4>
      </vt:variant>
      <vt:variant>
        <vt:i4>5</vt:i4>
      </vt:variant>
      <vt:variant>
        <vt:lpwstr>http://www.consultant.ru/document/cons_doc_LAW_102793/?dst=100007</vt:lpwstr>
      </vt:variant>
      <vt:variant>
        <vt:lpwstr/>
      </vt:variant>
      <vt:variant>
        <vt:i4>983164</vt:i4>
      </vt:variant>
      <vt:variant>
        <vt:i4>123</vt:i4>
      </vt:variant>
      <vt:variant>
        <vt:i4>0</vt:i4>
      </vt:variant>
      <vt:variant>
        <vt:i4>5</vt:i4>
      </vt:variant>
      <vt:variant>
        <vt:lpwstr>http://www.consultant.ru/document/cons_doc_LAW_144385/?dst=100053</vt:lpwstr>
      </vt:variant>
      <vt:variant>
        <vt:lpwstr/>
      </vt:variant>
      <vt:variant>
        <vt:i4>6488164</vt:i4>
      </vt:variant>
      <vt:variant>
        <vt:i4>120</vt:i4>
      </vt:variant>
      <vt:variant>
        <vt:i4>0</vt:i4>
      </vt:variant>
      <vt:variant>
        <vt:i4>5</vt:i4>
      </vt:variant>
      <vt:variant>
        <vt:lpwstr>consultantplus://offline/ref=32EF57E766F9403DFD063DBBD8167980AED941F79407EA2F644243A1E206F5808B474B66C792SB6DO</vt:lpwstr>
      </vt:variant>
      <vt:variant>
        <vt:lpwstr/>
      </vt:variant>
      <vt:variant>
        <vt:i4>3342443</vt:i4>
      </vt:variant>
      <vt:variant>
        <vt:i4>117</vt:i4>
      </vt:variant>
      <vt:variant>
        <vt:i4>0</vt:i4>
      </vt:variant>
      <vt:variant>
        <vt:i4>5</vt:i4>
      </vt:variant>
      <vt:variant>
        <vt:lpwstr>consultantplus://offline/ref=32EF57E766F9403DFD063DBBD8167980AEDA4FF19B09EA2F644243A1E206F5808B474B64C79ABC2AS962O</vt:lpwstr>
      </vt:variant>
      <vt:variant>
        <vt:lpwstr/>
      </vt:variant>
      <vt:variant>
        <vt:i4>3342396</vt:i4>
      </vt:variant>
      <vt:variant>
        <vt:i4>114</vt:i4>
      </vt:variant>
      <vt:variant>
        <vt:i4>0</vt:i4>
      </vt:variant>
      <vt:variant>
        <vt:i4>5</vt:i4>
      </vt:variant>
      <vt:variant>
        <vt:lpwstr>consultantplus://offline/ref=32EF57E766F9403DFD063DBBD8167980AEDA4FF19B09EA2F644243A1E206F5808B474B64C79ABC2AS96EO</vt:lpwstr>
      </vt:variant>
      <vt:variant>
        <vt:lpwstr/>
      </vt:variant>
      <vt:variant>
        <vt:i4>3342443</vt:i4>
      </vt:variant>
      <vt:variant>
        <vt:i4>111</vt:i4>
      </vt:variant>
      <vt:variant>
        <vt:i4>0</vt:i4>
      </vt:variant>
      <vt:variant>
        <vt:i4>5</vt:i4>
      </vt:variant>
      <vt:variant>
        <vt:lpwstr>consultantplus://offline/ref=32EF57E766F9403DFD063DBBD8167980AEDA4FF19B09EA2F644243A1E206F5808B474B64C79ABC2AS962O</vt:lpwstr>
      </vt:variant>
      <vt:variant>
        <vt:lpwstr/>
      </vt:variant>
      <vt:variant>
        <vt:i4>3342397</vt:i4>
      </vt:variant>
      <vt:variant>
        <vt:i4>108</vt:i4>
      </vt:variant>
      <vt:variant>
        <vt:i4>0</vt:i4>
      </vt:variant>
      <vt:variant>
        <vt:i4>5</vt:i4>
      </vt:variant>
      <vt:variant>
        <vt:lpwstr>consultantplus://offline/ref=32EF57E766F9403DFD063DBBD8167980AEDB4BF09A0DEA2F644243A1E206F5808B474B64C79ABD2BS968O</vt:lpwstr>
      </vt:variant>
      <vt:variant>
        <vt:lpwstr/>
      </vt:variant>
      <vt:variant>
        <vt:i4>3342396</vt:i4>
      </vt:variant>
      <vt:variant>
        <vt:i4>105</vt:i4>
      </vt:variant>
      <vt:variant>
        <vt:i4>0</vt:i4>
      </vt:variant>
      <vt:variant>
        <vt:i4>5</vt:i4>
      </vt:variant>
      <vt:variant>
        <vt:lpwstr>consultantplus://offline/ref=32EF57E766F9403DFD063DBBD8167980AEDA4FF19B09EA2F644243A1E206F5808B474B64C79ABC2AS96EO</vt:lpwstr>
      </vt:variant>
      <vt:variant>
        <vt:lpwstr/>
      </vt:variant>
      <vt:variant>
        <vt:i4>3342444</vt:i4>
      </vt:variant>
      <vt:variant>
        <vt:i4>102</vt:i4>
      </vt:variant>
      <vt:variant>
        <vt:i4>0</vt:i4>
      </vt:variant>
      <vt:variant>
        <vt:i4>5</vt:i4>
      </vt:variant>
      <vt:variant>
        <vt:lpwstr>consultantplus://offline/ref=32EF57E766F9403DFD063DBBD8167980AED94EFE9107EA2F644243A1E206F5808B474B64C79ABD2BS96CO</vt:lpwstr>
      </vt:variant>
      <vt:variant>
        <vt:lpwstr/>
      </vt:variant>
      <vt:variant>
        <vt:i4>3342395</vt:i4>
      </vt:variant>
      <vt:variant>
        <vt:i4>99</vt:i4>
      </vt:variant>
      <vt:variant>
        <vt:i4>0</vt:i4>
      </vt:variant>
      <vt:variant>
        <vt:i4>5</vt:i4>
      </vt:variant>
      <vt:variant>
        <vt:lpwstr>consultantplus://offline/ref=32EF57E766F9403DFD063DBBD8167980AED94EFE9107EA2F644243A1E206F5808B474B64C79ABC2CS962O</vt:lpwstr>
      </vt:variant>
      <vt:variant>
        <vt:lpwstr/>
      </vt:variant>
      <vt:variant>
        <vt:i4>3342391</vt:i4>
      </vt:variant>
      <vt:variant>
        <vt:i4>96</vt:i4>
      </vt:variant>
      <vt:variant>
        <vt:i4>0</vt:i4>
      </vt:variant>
      <vt:variant>
        <vt:i4>5</vt:i4>
      </vt:variant>
      <vt:variant>
        <vt:lpwstr>consultantplus://offline/ref=32EF57E766F9403DFD063DBBD8167980AED94EFE9107EA2F644243A1E206F5808B474B64C79ABD28S96BO</vt:lpwstr>
      </vt:variant>
      <vt:variant>
        <vt:lpwstr/>
      </vt:variant>
      <vt:variant>
        <vt:i4>3342443</vt:i4>
      </vt:variant>
      <vt:variant>
        <vt:i4>93</vt:i4>
      </vt:variant>
      <vt:variant>
        <vt:i4>0</vt:i4>
      </vt:variant>
      <vt:variant>
        <vt:i4>5</vt:i4>
      </vt:variant>
      <vt:variant>
        <vt:lpwstr>consultantplus://offline/ref=32EF57E766F9403DFD063DBBD8167980AED94EFE9107EA2F644243A1E206F5808B474B64C79ABD2BS96DO</vt:lpwstr>
      </vt:variant>
      <vt:variant>
        <vt:lpwstr/>
      </vt:variant>
      <vt:variant>
        <vt:i4>3342434</vt:i4>
      </vt:variant>
      <vt:variant>
        <vt:i4>90</vt:i4>
      </vt:variant>
      <vt:variant>
        <vt:i4>0</vt:i4>
      </vt:variant>
      <vt:variant>
        <vt:i4>5</vt:i4>
      </vt:variant>
      <vt:variant>
        <vt:lpwstr>consultantplus://offline/ref=32EF57E766F9403DFD063DBBD8167980AEDB4BF09A0DEA2F644243A1E206F5808B474B64C79ABD2AS96DO</vt:lpwstr>
      </vt:variant>
      <vt:variant>
        <vt:lpwstr/>
      </vt:variant>
      <vt:variant>
        <vt:i4>4063341</vt:i4>
      </vt:variant>
      <vt:variant>
        <vt:i4>87</vt:i4>
      </vt:variant>
      <vt:variant>
        <vt:i4>0</vt:i4>
      </vt:variant>
      <vt:variant>
        <vt:i4>5</vt:i4>
      </vt:variant>
      <vt:variant>
        <vt:lpwstr>consultantplus://offline/ref=312595C11FDF370B93ECEEBDCFD28AC20D3CBF7E51979EEFFA163E59A7F6474E0123F90362A3U91FG</vt:lpwstr>
      </vt:variant>
      <vt:variant>
        <vt:lpwstr/>
      </vt:variant>
      <vt:variant>
        <vt:i4>7209059</vt:i4>
      </vt:variant>
      <vt:variant>
        <vt:i4>84</vt:i4>
      </vt:variant>
      <vt:variant>
        <vt:i4>0</vt:i4>
      </vt:variant>
      <vt:variant>
        <vt:i4>5</vt:i4>
      </vt:variant>
      <vt:variant>
        <vt:lpwstr>consultantplus://offline/ref=C1BDA6670B84824B3450A20639BC5EC2765EA464745D71DF20E43D123E7F5277E8F8128E4A67h8SDL</vt:lpwstr>
      </vt:variant>
      <vt:variant>
        <vt:lpwstr/>
      </vt:variant>
      <vt:variant>
        <vt:i4>5767173</vt:i4>
      </vt:variant>
      <vt:variant>
        <vt:i4>81</vt:i4>
      </vt:variant>
      <vt:variant>
        <vt:i4>0</vt:i4>
      </vt:variant>
      <vt:variant>
        <vt:i4>5</vt:i4>
      </vt:variant>
      <vt:variant>
        <vt:lpwstr>consultantplus://offline/ref=C1BDA6670B84824B3450A20639BC5EC2765FAF67765671DF20E43D123E7F5277E8F8128844h6S1L</vt:lpwstr>
      </vt:variant>
      <vt:variant>
        <vt:lpwstr/>
      </vt:variant>
      <vt:variant>
        <vt:i4>7274556</vt:i4>
      </vt:variant>
      <vt:variant>
        <vt:i4>78</vt:i4>
      </vt:variant>
      <vt:variant>
        <vt:i4>0</vt:i4>
      </vt:variant>
      <vt:variant>
        <vt:i4>5</vt:i4>
      </vt:variant>
      <vt:variant>
        <vt:lpwstr>consultantplus://offline/ref=C1BDA6670B84824B3450A20639BC5EC2765DAA627B5371DF20E43D123E7F5277E8F8128D4C658C95hFSAL</vt:lpwstr>
      </vt:variant>
      <vt:variant>
        <vt:lpwstr/>
      </vt:variant>
      <vt:variant>
        <vt:i4>7209059</vt:i4>
      </vt:variant>
      <vt:variant>
        <vt:i4>75</vt:i4>
      </vt:variant>
      <vt:variant>
        <vt:i4>0</vt:i4>
      </vt:variant>
      <vt:variant>
        <vt:i4>5</vt:i4>
      </vt:variant>
      <vt:variant>
        <vt:lpwstr>consultantplus://offline/ref=C1BDA6670B84824B3450A20639BC5EC2765EA464745D71DF20E43D123E7F5277E8F8128E4A67h8SDL</vt:lpwstr>
      </vt:variant>
      <vt:variant>
        <vt:lpwstr/>
      </vt:variant>
      <vt:variant>
        <vt:i4>7602286</vt:i4>
      </vt:variant>
      <vt:variant>
        <vt:i4>72</vt:i4>
      </vt:variant>
      <vt:variant>
        <vt:i4>0</vt:i4>
      </vt:variant>
      <vt:variant>
        <vt:i4>5</vt:i4>
      </vt:variant>
      <vt:variant>
        <vt:lpwstr>consultantplus://offline/ref=D7AC24B6D857404BF5D377B1E0C4DDACD03C5B4F22FC47BEF42618996A49338D7558F23625D1u1YCL</vt:lpwstr>
      </vt:variant>
      <vt:variant>
        <vt:lpwstr/>
      </vt:variant>
      <vt:variant>
        <vt:i4>126</vt:i4>
      </vt:variant>
      <vt:variant>
        <vt:i4>69</vt:i4>
      </vt:variant>
      <vt:variant>
        <vt:i4>0</vt:i4>
      </vt:variant>
      <vt:variant>
        <vt:i4>5</vt:i4>
      </vt:variant>
      <vt:variant>
        <vt:lpwstr>http://www.consultant.ru/document/cons_doc_LAW_138467/?dst=100082</vt:lpwstr>
      </vt:variant>
      <vt:variant>
        <vt:lpwstr/>
      </vt:variant>
      <vt:variant>
        <vt:i4>852094</vt:i4>
      </vt:variant>
      <vt:variant>
        <vt:i4>66</vt:i4>
      </vt:variant>
      <vt:variant>
        <vt:i4>0</vt:i4>
      </vt:variant>
      <vt:variant>
        <vt:i4>5</vt:i4>
      </vt:variant>
      <vt:variant>
        <vt:lpwstr>http://www.consultant.ru/document/cons_doc_LAW_138467/?dst=100056</vt:lpwstr>
      </vt:variant>
      <vt:variant>
        <vt:lpwstr/>
      </vt:variant>
      <vt:variant>
        <vt:i4>3407942</vt:i4>
      </vt:variant>
      <vt:variant>
        <vt:i4>63</vt:i4>
      </vt:variant>
      <vt:variant>
        <vt:i4>0</vt:i4>
      </vt:variant>
      <vt:variant>
        <vt:i4>5</vt:i4>
      </vt:variant>
      <vt:variant>
        <vt:lpwstr>http://www.consultant.ru/document/cons_doc_LAW_2875/?dst=100561</vt:lpwstr>
      </vt:variant>
      <vt:variant>
        <vt:lpwstr/>
      </vt:variant>
      <vt:variant>
        <vt:i4>983159</vt:i4>
      </vt:variant>
      <vt:variant>
        <vt:i4>60</vt:i4>
      </vt:variant>
      <vt:variant>
        <vt:i4>0</vt:i4>
      </vt:variant>
      <vt:variant>
        <vt:i4>5</vt:i4>
      </vt:variant>
      <vt:variant>
        <vt:lpwstr>http://www.consultant.ru/document/cons_doc_LAW_148581/?dst=101987</vt:lpwstr>
      </vt:variant>
      <vt:variant>
        <vt:lpwstr/>
      </vt:variant>
      <vt:variant>
        <vt:i4>327799</vt:i4>
      </vt:variant>
      <vt:variant>
        <vt:i4>57</vt:i4>
      </vt:variant>
      <vt:variant>
        <vt:i4>0</vt:i4>
      </vt:variant>
      <vt:variant>
        <vt:i4>5</vt:i4>
      </vt:variant>
      <vt:variant>
        <vt:lpwstr>http://www.consultant.ru/document/cons_doc_LAW_148581/?dst=101920</vt:lpwstr>
      </vt:variant>
      <vt:variant>
        <vt:lpwstr/>
      </vt:variant>
      <vt:variant>
        <vt:i4>3342411</vt:i4>
      </vt:variant>
      <vt:variant>
        <vt:i4>54</vt:i4>
      </vt:variant>
      <vt:variant>
        <vt:i4>0</vt:i4>
      </vt:variant>
      <vt:variant>
        <vt:i4>5</vt:i4>
      </vt:variant>
      <vt:variant>
        <vt:lpwstr>http://www.consultant.ru/document/cons_doc_LAW_148581/?dst=450</vt:lpwstr>
      </vt:variant>
      <vt:variant>
        <vt:lpwstr/>
      </vt:variant>
      <vt:variant>
        <vt:i4>327800</vt:i4>
      </vt:variant>
      <vt:variant>
        <vt:i4>51</vt:i4>
      </vt:variant>
      <vt:variant>
        <vt:i4>0</vt:i4>
      </vt:variant>
      <vt:variant>
        <vt:i4>5</vt:i4>
      </vt:variant>
      <vt:variant>
        <vt:lpwstr>http://www.consultant.ru/document/cons_doc_LAW_148581/?dst=102611</vt:lpwstr>
      </vt:variant>
      <vt:variant>
        <vt:lpwstr/>
      </vt:variant>
      <vt:variant>
        <vt:i4>262264</vt:i4>
      </vt:variant>
      <vt:variant>
        <vt:i4>48</vt:i4>
      </vt:variant>
      <vt:variant>
        <vt:i4>0</vt:i4>
      </vt:variant>
      <vt:variant>
        <vt:i4>5</vt:i4>
      </vt:variant>
      <vt:variant>
        <vt:lpwstr>http://www.consultant.ru/document/cons_doc_LAW_148581/?dst=102601</vt:lpwstr>
      </vt:variant>
      <vt:variant>
        <vt:lpwstr/>
      </vt:variant>
      <vt:variant>
        <vt:i4>3866695</vt:i4>
      </vt:variant>
      <vt:variant>
        <vt:i4>45</vt:i4>
      </vt:variant>
      <vt:variant>
        <vt:i4>0</vt:i4>
      </vt:variant>
      <vt:variant>
        <vt:i4>5</vt:i4>
      </vt:variant>
      <vt:variant>
        <vt:lpwstr>http://www.consultant.ru/document/cons_doc_LAW_148581/?dst=498</vt:lpwstr>
      </vt:variant>
      <vt:variant>
        <vt:lpwstr/>
      </vt:variant>
      <vt:variant>
        <vt:i4>3604550</vt:i4>
      </vt:variant>
      <vt:variant>
        <vt:i4>42</vt:i4>
      </vt:variant>
      <vt:variant>
        <vt:i4>0</vt:i4>
      </vt:variant>
      <vt:variant>
        <vt:i4>5</vt:i4>
      </vt:variant>
      <vt:variant>
        <vt:lpwstr>http://www.consultant.ru/document/cons_doc_LAW_148581/?dst=484</vt:lpwstr>
      </vt:variant>
      <vt:variant>
        <vt:lpwstr/>
      </vt:variant>
      <vt:variant>
        <vt:i4>3473480</vt:i4>
      </vt:variant>
      <vt:variant>
        <vt:i4>39</vt:i4>
      </vt:variant>
      <vt:variant>
        <vt:i4>0</vt:i4>
      </vt:variant>
      <vt:variant>
        <vt:i4>5</vt:i4>
      </vt:variant>
      <vt:variant>
        <vt:lpwstr>http://www.consultant.ru/document/cons_doc_LAW_148581/?dst=466</vt:lpwstr>
      </vt:variant>
      <vt:variant>
        <vt:lpwstr/>
      </vt:variant>
      <vt:variant>
        <vt:i4>7405666</vt:i4>
      </vt:variant>
      <vt:variant>
        <vt:i4>36</vt:i4>
      </vt:variant>
      <vt:variant>
        <vt:i4>0</vt:i4>
      </vt:variant>
      <vt:variant>
        <vt:i4>5</vt:i4>
      </vt:variant>
      <vt:variant>
        <vt:lpwstr>consultantplus://offline/ref=5B8905DF2809FEA36C44819D7F80F97E262CB08A5574389CF66305573977BECA64776D11C5EC17FCBCs0P</vt:lpwstr>
      </vt:variant>
      <vt:variant>
        <vt:lpwstr/>
      </vt:variant>
      <vt:variant>
        <vt:i4>2818149</vt:i4>
      </vt:variant>
      <vt:variant>
        <vt:i4>33</vt:i4>
      </vt:variant>
      <vt:variant>
        <vt:i4>0</vt:i4>
      </vt:variant>
      <vt:variant>
        <vt:i4>5</vt:i4>
      </vt:variant>
      <vt:variant>
        <vt:lpwstr>consultantplus://offline/ref=BB16EA77E4D784C396B9EF1CFA69A65863F19069160F974370A9D23D0B37B9979C27BB62W9m8P</vt:lpwstr>
      </vt:variant>
      <vt:variant>
        <vt:lpwstr/>
      </vt:variant>
      <vt:variant>
        <vt:i4>3735612</vt:i4>
      </vt:variant>
      <vt:variant>
        <vt:i4>30</vt:i4>
      </vt:variant>
      <vt:variant>
        <vt:i4>0</vt:i4>
      </vt:variant>
      <vt:variant>
        <vt:i4>5</vt:i4>
      </vt:variant>
      <vt:variant>
        <vt:lpwstr>consultantplus://offline/ref=C0DA4ED1002E22F8E885D4824010EC4AB6B83040AA60559CF2945F04D8FDE82698387045W5t1P</vt:lpwstr>
      </vt:variant>
      <vt:variant>
        <vt:lpwstr/>
      </vt:variant>
      <vt:variant>
        <vt:i4>5373954</vt:i4>
      </vt:variant>
      <vt:variant>
        <vt:i4>27</vt:i4>
      </vt:variant>
      <vt:variant>
        <vt:i4>0</vt:i4>
      </vt:variant>
      <vt:variant>
        <vt:i4>5</vt:i4>
      </vt:variant>
      <vt:variant>
        <vt:lpwstr/>
      </vt:variant>
      <vt:variant>
        <vt:lpwstr>Par3</vt:lpwstr>
      </vt:variant>
      <vt:variant>
        <vt:i4>3342396</vt:i4>
      </vt:variant>
      <vt:variant>
        <vt:i4>24</vt:i4>
      </vt:variant>
      <vt:variant>
        <vt:i4>0</vt:i4>
      </vt:variant>
      <vt:variant>
        <vt:i4>5</vt:i4>
      </vt:variant>
      <vt:variant>
        <vt:lpwstr>consultantplus://offline/ref=01C837F425522B70427F3A8EF7C04DD015C6B819D8161A5568AA2AE3DA3DA7137CADDAECB1EC9521y575L</vt:lpwstr>
      </vt:variant>
      <vt:variant>
        <vt:lpwstr/>
      </vt:variant>
      <vt:variant>
        <vt:i4>5242882</vt:i4>
      </vt:variant>
      <vt:variant>
        <vt:i4>21</vt:i4>
      </vt:variant>
      <vt:variant>
        <vt:i4>0</vt:i4>
      </vt:variant>
      <vt:variant>
        <vt:i4>5</vt:i4>
      </vt:variant>
      <vt:variant>
        <vt:lpwstr/>
      </vt:variant>
      <vt:variant>
        <vt:lpwstr>Par11</vt:lpwstr>
      </vt:variant>
      <vt:variant>
        <vt:i4>720911</vt:i4>
      </vt:variant>
      <vt:variant>
        <vt:i4>18</vt:i4>
      </vt:variant>
      <vt:variant>
        <vt:i4>0</vt:i4>
      </vt:variant>
      <vt:variant>
        <vt:i4>5</vt:i4>
      </vt:variant>
      <vt:variant>
        <vt:lpwstr>consultantplus://offline/ref=01C837F425522B70427F3A8EF7C04DD015C2B414D91E1A5568AA2AE3DAy37DL</vt:lpwstr>
      </vt:variant>
      <vt:variant>
        <vt:lpwstr/>
      </vt:variant>
      <vt:variant>
        <vt:i4>3342384</vt:i4>
      </vt:variant>
      <vt:variant>
        <vt:i4>15</vt:i4>
      </vt:variant>
      <vt:variant>
        <vt:i4>0</vt:i4>
      </vt:variant>
      <vt:variant>
        <vt:i4>5</vt:i4>
      </vt:variant>
      <vt:variant>
        <vt:lpwstr>consultantplus://offline/ref=01C837F425522B70427F3A8EF7C04DD015C2B216D91D1A5568AA2AE3DA3DA7137CADDAECB1E89622y570L</vt:lpwstr>
      </vt:variant>
      <vt:variant>
        <vt:lpwstr/>
      </vt:variant>
      <vt:variant>
        <vt:i4>5373954</vt:i4>
      </vt:variant>
      <vt:variant>
        <vt:i4>12</vt:i4>
      </vt:variant>
      <vt:variant>
        <vt:i4>0</vt:i4>
      </vt:variant>
      <vt:variant>
        <vt:i4>5</vt:i4>
      </vt:variant>
      <vt:variant>
        <vt:lpwstr/>
      </vt:variant>
      <vt:variant>
        <vt:lpwstr>Par3</vt:lpwstr>
      </vt:variant>
      <vt:variant>
        <vt:i4>5373954</vt:i4>
      </vt:variant>
      <vt:variant>
        <vt:i4>9</vt:i4>
      </vt:variant>
      <vt:variant>
        <vt:i4>0</vt:i4>
      </vt:variant>
      <vt:variant>
        <vt:i4>5</vt:i4>
      </vt:variant>
      <vt:variant>
        <vt:lpwstr/>
      </vt:variant>
      <vt:variant>
        <vt:lpwstr>Par3</vt:lpwstr>
      </vt:variant>
      <vt:variant>
        <vt:i4>5636098</vt:i4>
      </vt:variant>
      <vt:variant>
        <vt:i4>6</vt:i4>
      </vt:variant>
      <vt:variant>
        <vt:i4>0</vt:i4>
      </vt:variant>
      <vt:variant>
        <vt:i4>5</vt:i4>
      </vt:variant>
      <vt:variant>
        <vt:lpwstr/>
      </vt:variant>
      <vt:variant>
        <vt:lpwstr>Par7</vt:lpwstr>
      </vt:variant>
      <vt:variant>
        <vt:i4>5373954</vt:i4>
      </vt:variant>
      <vt:variant>
        <vt:i4>3</vt:i4>
      </vt:variant>
      <vt:variant>
        <vt:i4>0</vt:i4>
      </vt:variant>
      <vt:variant>
        <vt:i4>5</vt:i4>
      </vt:variant>
      <vt:variant>
        <vt:lpwstr/>
      </vt:variant>
      <vt:variant>
        <vt:lpwstr>Par3</vt:lpwstr>
      </vt:variant>
      <vt:variant>
        <vt:i4>3342384</vt:i4>
      </vt:variant>
      <vt:variant>
        <vt:i4>0</vt:i4>
      </vt:variant>
      <vt:variant>
        <vt:i4>0</vt:i4>
      </vt:variant>
      <vt:variant>
        <vt:i4>5</vt:i4>
      </vt:variant>
      <vt:variant>
        <vt:lpwstr>consultantplus://offline/ref=01C837F425522B70427F3A8EF7C04DD015C2B216D91D1A5568AA2AE3DA3DA7137CADDAECB1E89622y570L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Давыдова</dc:creator>
  <cp:lastModifiedBy>user</cp:lastModifiedBy>
  <cp:revision>2</cp:revision>
  <cp:lastPrinted>2014-02-28T15:05:00Z</cp:lastPrinted>
  <dcterms:created xsi:type="dcterms:W3CDTF">2019-06-24T11:02:00Z</dcterms:created>
  <dcterms:modified xsi:type="dcterms:W3CDTF">2019-06-24T11:02:00Z</dcterms:modified>
</cp:coreProperties>
</file>