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</w:tblGrid>
      <w:tr w:rsidR="003B2AA4" w:rsidRPr="00554C4D" w:rsidTr="00E507C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3B2AA4" w:rsidRDefault="003B2AA4" w:rsidP="003C0FFE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B2AA4" w:rsidRPr="00554C4D" w:rsidRDefault="003B2AA4" w:rsidP="003C0FFE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906270" cy="1250950"/>
                  <wp:effectExtent l="19050" t="0" r="0" b="0"/>
                  <wp:docPr id="12" name="Рисунок 1" descr="C:\Users\1\Desktop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AA4" w:rsidRPr="00EB6DAE" w:rsidRDefault="003B2AA4" w:rsidP="003B2A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B2AA4" w:rsidRPr="00EB6DAE" w:rsidTr="003C0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AA4" w:rsidRPr="00EB6DAE" w:rsidRDefault="003B2AA4" w:rsidP="003C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AA4" w:rsidRPr="00EB6DAE" w:rsidTr="003C0FFE">
        <w:trPr>
          <w:tblCellSpacing w:w="15" w:type="dxa"/>
        </w:trPr>
        <w:tc>
          <w:tcPr>
            <w:tcW w:w="0" w:type="auto"/>
            <w:hideMark/>
          </w:tcPr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планировать свою деятельность</w:t>
            </w:r>
          </w:p>
          <w:p w:rsidR="003B2AA4" w:rsidRPr="00EB6DAE" w:rsidRDefault="003B2AA4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выполнить любое дело, четко сформулируй цель предстоящей деятельности.</w:t>
            </w:r>
          </w:p>
          <w:p w:rsidR="003B2AA4" w:rsidRPr="00EB6DAE" w:rsidRDefault="003B2AA4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 и хорошо осознай, почему ты это будешь делать, что тебя толкает сделать это, для чего это нужно.</w:t>
            </w:r>
          </w:p>
          <w:p w:rsidR="003B2AA4" w:rsidRPr="00EB6DAE" w:rsidRDefault="00486C6E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B2AA4"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цени и проанализируй возможные пути достижения цели. Постарайся учесть все варианты.</w:t>
            </w:r>
          </w:p>
          <w:p w:rsidR="003B2AA4" w:rsidRPr="00EB6DAE" w:rsidRDefault="003B2AA4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 наилучший вариант, взвесив все условия. Обычно самый очевидный вариант не является самым лучшим.</w:t>
            </w:r>
          </w:p>
          <w:p w:rsidR="003B2AA4" w:rsidRPr="00EB6DAE" w:rsidRDefault="003B2AA4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Наметь промежуточные этапы предстоящей работы, хотя бы примерно определи время для каждого этапа.</w:t>
            </w:r>
          </w:p>
          <w:p w:rsidR="003B2AA4" w:rsidRPr="00EB6DAE" w:rsidRDefault="003B2AA4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      </w:r>
          </w:p>
          <w:p w:rsidR="003B2AA4" w:rsidRPr="00EB6DAE" w:rsidRDefault="003B2AA4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воспитывать волю</w:t>
            </w:r>
          </w:p>
          <w:p w:rsidR="003B2AA4" w:rsidRPr="00EB6DAE" w:rsidRDefault="003B2AA4" w:rsidP="003C0F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Наблюдай за собой в течение какого-то времени. Четко определи, от каких привычек или черт характера ты хочешь избавиться. Эт</w:t>
            </w:r>
            <w:proofErr w:type="gramStart"/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86C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твоя Цель.</w:t>
            </w:r>
          </w:p>
          <w:p w:rsidR="003B2AA4" w:rsidRPr="00EB6DAE" w:rsidRDefault="003B2AA4" w:rsidP="003C0F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      </w:r>
          </w:p>
          <w:p w:rsidR="003B2AA4" w:rsidRPr="00EB6DAE" w:rsidRDefault="003B2AA4" w:rsidP="003C0F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      </w:r>
          </w:p>
          <w:p w:rsidR="003B2AA4" w:rsidRPr="00EB6DAE" w:rsidRDefault="003B2AA4" w:rsidP="003C0F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Овладей тремя самовоздействиями: самоободрением, самоубеждением и самоприказом. Учись видеть в себе другого - "человека привычки", от плохих свойств которого хочешь избавиться. Общайся и взаимодействуй с ним. Но он – это не ты!</w:t>
            </w:r>
          </w:p>
          <w:p w:rsidR="003B2AA4" w:rsidRPr="00EB6DAE" w:rsidRDefault="003B2AA4" w:rsidP="003C0F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и отступать. Но всегда помни, что тактические поражения не должны поколебать уверенности в стратегической победе.</w:t>
            </w:r>
          </w:p>
          <w:p w:rsidR="003B2AA4" w:rsidRPr="00EB6DAE" w:rsidRDefault="003B2AA4" w:rsidP="003C0F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Старайся сопровождать воздействия на самого себя положительными эмоциями, подкреплять свои победы приятными переживаниями.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Несколько полезных установок в общении</w:t>
            </w:r>
          </w:p>
          <w:p w:rsidR="003B2AA4" w:rsidRPr="00EB6DAE" w:rsidRDefault="003B2AA4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 не спеши делать категорических выводов по первому впечатлению, особенно избегай негативных оценок.</w:t>
            </w:r>
          </w:p>
          <w:p w:rsidR="003B2AA4" w:rsidRPr="00EB6DAE" w:rsidRDefault="003B2AA4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      </w:r>
          </w:p>
          <w:p w:rsidR="003B2AA4" w:rsidRPr="00EB6DAE" w:rsidRDefault="003B2AA4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      </w:r>
          </w:p>
          <w:p w:rsidR="003B2AA4" w:rsidRPr="00EB6DAE" w:rsidRDefault="003B2AA4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 о том, что любой человек в своей сути имеет уникальную способность к изменению.</w:t>
            </w:r>
          </w:p>
          <w:p w:rsidR="003B2AA4" w:rsidRPr="00EB6DAE" w:rsidRDefault="003B2AA4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 не путай поведение человека и его личность. Оценивая поступок человека, ни в коем случае не вешай ярлык на его личность.</w:t>
            </w:r>
          </w:p>
          <w:p w:rsidR="003B2AA4" w:rsidRPr="00EB6DAE" w:rsidRDefault="003B2AA4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Научись принимать любого человека целиком, </w:t>
            </w:r>
            <w:r w:rsidR="00E507C1"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 он есть – со всеми его достоинствами и недостатками.</w:t>
            </w:r>
          </w:p>
          <w:p w:rsidR="003B2AA4" w:rsidRPr="00EB6DAE" w:rsidRDefault="002841D7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говорил Дейл Карнеги: если хочешь переделать люде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3B2AA4"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начни с себя – это и полезней, и безопасней.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решать мысленные задачи</w:t>
            </w:r>
          </w:p>
          <w:p w:rsidR="003B2AA4" w:rsidRPr="00EB6DAE" w:rsidRDefault="003B2AA4" w:rsidP="003C0F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      </w:r>
          </w:p>
          <w:p w:rsidR="003B2AA4" w:rsidRPr="00EB6DAE" w:rsidRDefault="003B2AA4" w:rsidP="003C0F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Переформулируй вопрос задачи. Как он может звучать по-другому?</w:t>
            </w:r>
          </w:p>
          <w:p w:rsidR="003B2AA4" w:rsidRPr="00EB6DAE" w:rsidRDefault="003B2AA4" w:rsidP="003C0F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Уясни, какой именно информации тебе не хватает для ответа на вопрос задачи. Подумай, как можно найти эту информацию.</w:t>
            </w:r>
          </w:p>
          <w:p w:rsidR="003B2AA4" w:rsidRPr="00EB6DAE" w:rsidRDefault="003B2AA4" w:rsidP="003C0F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творческих задачах наиболее очевидный способ решения обычно не бывает лучшим. Не спеши.</w:t>
            </w:r>
          </w:p>
          <w:p w:rsidR="003B2AA4" w:rsidRPr="00EB6DAE" w:rsidRDefault="003B2AA4" w:rsidP="003C0F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взглянуть на задачу по-новому. Анализируя свои неудачные подходы к решению, ответь с</w:t>
            </w:r>
            <w:r w:rsidR="002841D7">
              <w:rPr>
                <w:rFonts w:ascii="Times New Roman" w:eastAsia="Times New Roman" w:hAnsi="Times New Roman" w:cs="Times New Roman"/>
                <w:sz w:val="24"/>
                <w:szCs w:val="24"/>
              </w:rPr>
              <w:t>ебе: не шаблонны ли эти подходы, в чем их стереотипность,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они не годятся?</w:t>
            </w:r>
          </w:p>
          <w:p w:rsidR="003B2AA4" w:rsidRPr="00EB6DAE" w:rsidRDefault="003B2AA4" w:rsidP="003C0F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развивать свой ум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Немногие умы гибнут от износа, в основном они ржавеют от неполного употребления. Пользу</w:t>
            </w:r>
            <w:r w:rsidR="002841D7">
              <w:rPr>
                <w:rFonts w:ascii="Times New Roman" w:eastAsia="Times New Roman" w:hAnsi="Times New Roman" w:cs="Times New Roman"/>
                <w:sz w:val="24"/>
                <w:szCs w:val="24"/>
              </w:rPr>
              <w:t>йся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любой возможностью включить свой мозг в работу. Перегрузить его почти невозможно.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Упорство и настойчивость могут компенсировать недостаточную скорость мышления. Низкий уровень интеллекта – это не клеймо на человеке.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Анализируй! Себя, других людей, поступки, ситуации, явления. Все время ст</w:t>
            </w:r>
            <w:r w:rsidR="00E841F8">
              <w:rPr>
                <w:rFonts w:ascii="Times New Roman" w:eastAsia="Times New Roman" w:hAnsi="Times New Roman" w:cs="Times New Roman"/>
                <w:sz w:val="24"/>
                <w:szCs w:val="24"/>
              </w:rPr>
              <w:t>авь перед собой вопросы: почему, как,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могло быть иначе</w:t>
            </w:r>
            <w:r w:rsidR="00E841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чем </w:t>
            </w:r>
            <w:r w:rsidR="00E507C1"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каковы возможные последствия? И отвечай на них, делай выводы.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"Не позволяй твоему языку опережать твою мысль", - советовал древнегреческий 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философ Хилон. А Шекспир говорил: "Где мало слов, там вес они имеют".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Девять заповедей Мнемозины</w:t>
            </w:r>
          </w:p>
          <w:p w:rsidR="003B2AA4" w:rsidRPr="00EB6DAE" w:rsidRDefault="00E841F8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– резец памяти: чем он</w:t>
            </w:r>
            <w:r w:rsidR="003B2AA4"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острее, тем глубже следы. Чем больше желания, заинтересованности в новых знаниях, тем лучше запомнится.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Откажись от зубрежки и используй смысловое запоминание: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1) пойми; 2) установи логическую последовательность; 3) разбей материал на части и найди в каждой "ключевую фразу" или "опорный пункт".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Знай об эффекте Зейгарник: если решение какой-либо задачи прервано, то она запомнится лучше по сравнению с задачами, благополучно решенными.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 два раза прочесть и два раза воспроизвести, чем пять раз читать без воспроизведения.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Начинай повторять материал по "горячим следам", лучше перед сном и с утра.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Учитывай "правило края": обычно лучше запоминаются начало и конец информации, а середина "выпадает".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Настоящая мать учени</w:t>
            </w:r>
            <w:proofErr w:type="gramStart"/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52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повторение, а применение.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используй мнемотехнику – искусственные приемы запоминания. Например, бессмысленные слоги "ри-ка-ку-по-лу-ша" можно запомнить, связав их в искусственное предложение "Присказку послушай".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совершенствовать свои способности</w:t>
            </w:r>
          </w:p>
          <w:p w:rsidR="003B2AA4" w:rsidRPr="00EB6DAE" w:rsidRDefault="003B2AA4" w:rsidP="003C0F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      </w:r>
          </w:p>
          <w:p w:rsidR="003B2AA4" w:rsidRPr="00EB6DAE" w:rsidRDefault="003B2AA4" w:rsidP="003C0F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Раннее </w:t>
            </w:r>
            <w:r w:rsidR="00E507C1"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07C1"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      </w:r>
          </w:p>
          <w:p w:rsidR="003B2AA4" w:rsidRPr="00EB6DAE" w:rsidRDefault="003B2AA4" w:rsidP="003C0F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      </w:r>
          </w:p>
          <w:p w:rsidR="003B2AA4" w:rsidRPr="00EB6DAE" w:rsidRDefault="003B2AA4" w:rsidP="003C0F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      </w:r>
          </w:p>
          <w:p w:rsidR="003B2AA4" w:rsidRPr="00EB6DAE" w:rsidRDefault="003B2AA4" w:rsidP="003C0F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пользоваться своим воображением</w:t>
            </w:r>
          </w:p>
          <w:p w:rsidR="003B2AA4" w:rsidRPr="00EB6DAE" w:rsidRDefault="003B2AA4" w:rsidP="003C0F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Воображение – сильное оружие против многих собственных проблем. Но этим 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оружием можно и пораниться самому. Учить не следовать за этим воображением, а управлять им.</w:t>
            </w:r>
          </w:p>
          <w:p w:rsidR="003B2AA4" w:rsidRPr="00EB6DAE" w:rsidRDefault="003B2AA4" w:rsidP="003C0F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Откажись от привычки давать воображению полную свободу.</w:t>
            </w:r>
          </w:p>
          <w:p w:rsidR="003B2AA4" w:rsidRPr="00EB6DAE" w:rsidRDefault="003B2AA4" w:rsidP="003C0F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      </w:r>
            <w:r w:rsidR="00E507C1"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тушить костер керосином. Нужно не бороться с определенным образом, а думать о другом.</w:t>
            </w:r>
          </w:p>
          <w:p w:rsidR="003B2AA4" w:rsidRPr="00EB6DAE" w:rsidRDefault="003B2AA4" w:rsidP="003C0F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      </w:r>
          </w:p>
          <w:p w:rsidR="003B2AA4" w:rsidRPr="00EB6DAE" w:rsidRDefault="003B2AA4" w:rsidP="003C0F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Бывая на природе, у речки, в лесу, запоминай обстановку и чувство отдыха. Дома, когда устанешь</w:t>
            </w:r>
            <w:r w:rsidR="00E525F8">
              <w:rPr>
                <w:rFonts w:ascii="Times New Roman" w:eastAsia="Times New Roman" w:hAnsi="Times New Roman" w:cs="Times New Roman"/>
                <w:sz w:val="24"/>
                <w:szCs w:val="24"/>
              </w:rPr>
              <w:t>, сядь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кресло, закрой глаза и представь на несколько минут этот образ речки, леса и свое ощущение покоя и блаженства на природе. Ты отлично отдохнешь.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управлять своими эмоциями</w:t>
            </w:r>
          </w:p>
          <w:p w:rsidR="003B2AA4" w:rsidRPr="00EB6DAE" w:rsidRDefault="003B2AA4" w:rsidP="003C0F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      </w:r>
          </w:p>
          <w:p w:rsidR="003B2AA4" w:rsidRPr="00EB6DAE" w:rsidRDefault="003B2AA4" w:rsidP="003C0F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 С</w:t>
            </w:r>
            <w:r w:rsidR="00E5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вифт сказал: "Отдаваться гневу 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</w:t>
            </w:r>
            <w:proofErr w:type="gramStart"/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25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равно, что мстить самому себе за вину другого". Возьми эти слова своим девизом, и ты станешь намного уравновешенней и оптимистичней.</w:t>
            </w:r>
          </w:p>
          <w:p w:rsidR="003B2AA4" w:rsidRPr="00EB6DAE" w:rsidRDefault="003B2AA4" w:rsidP="003C0F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      </w:r>
          </w:p>
          <w:p w:rsidR="003B2AA4" w:rsidRPr="00EB6DAE" w:rsidRDefault="003B2AA4" w:rsidP="003C0F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      </w:r>
          </w:p>
          <w:p w:rsidR="003B2AA4" w:rsidRPr="00EB6DAE" w:rsidRDefault="003B2AA4" w:rsidP="003C0F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 тебя возникло раздражение или разозленность,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      </w:r>
          </w:p>
          <w:p w:rsidR="003B2AA4" w:rsidRPr="00EB6DAE" w:rsidRDefault="003B2AA4" w:rsidP="003C0F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произвести первое положительное впечатление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Оденьтесь так, чтобы отвеча</w:t>
            </w:r>
            <w:r w:rsidR="005D72C9">
              <w:rPr>
                <w:rFonts w:ascii="Times New Roman" w:eastAsia="Times New Roman" w:hAnsi="Times New Roman" w:cs="Times New Roman"/>
                <w:sz w:val="24"/>
                <w:szCs w:val="24"/>
              </w:rPr>
              <w:t>ть ожиданиям другого человека. На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деньте то, что, по мнению другого человека, будет подходящим для ситуации.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Увидя человека, улыбнитесь. Улыбнитесь именно этому человеку.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и поддерживайте контакт глазами. Пока кто-нибудь говорит, смотрите на</w:t>
            </w:r>
            <w:r w:rsidR="005D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человека, не вниз и не в сторону, но не переиграйте: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надо смотреть</w:t>
            </w:r>
            <w:r w:rsidR="005D72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отрываясь, как говорят, не </w:t>
            </w:r>
            <w:proofErr w:type="gramStart"/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пяльтесь</w:t>
            </w:r>
            <w:proofErr w:type="gramEnd"/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. Поздоровайтесь первым и протяните руку.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Рукопожатие должно быть крепким – не слабым, но и не костедробящим. 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Искренне приветствуйте входящего. Лучшая форма приветствия "Рад видеть Вас", 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чем "Как поживаете?"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Называйте вошедшего по имени. Произносите его уверенно и твердо. Будьте уверены в том, что произносите имя правильно.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</w:t>
            </w:r>
            <w:proofErr w:type="gramStart"/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D72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хозяин</w:t>
            </w:r>
            <w:r w:rsidR="005D72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встреча происходит в Вашем кабинете, встретьте человека при входе. Еще лучше встретить его (ее) около Вашего кабинета и проводить к себе.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</w:t>
            </w:r>
            <w:proofErr w:type="gramStart"/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D72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гость, ведите себя так, чтобы не обидеть хозяина и других гостей. Изучите местные обычаи.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Узнайте все, что возможно о человеке и его компании. Используйте свои знания во время беседы.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основные правила этикета учтивости</w:t>
            </w:r>
            <w:r w:rsidR="005D72C9">
              <w:rPr>
                <w:rFonts w:ascii="Times New Roman" w:eastAsia="Times New Roman" w:hAnsi="Times New Roman" w:cs="Times New Roman"/>
                <w:sz w:val="24"/>
                <w:szCs w:val="24"/>
              </w:rPr>
              <w:t>. Не перебивайте другого. Если В</w:t>
            </w:r>
            <w:bookmarkStart w:id="0" w:name="_GoBack"/>
            <w:bookmarkEnd w:id="0"/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ы сомневаетесь в своих знаниях, обратитесь к книге по современному деловому этикету.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      </w:r>
          </w:p>
        </w:tc>
      </w:tr>
    </w:tbl>
    <w:p w:rsidR="003B2AA4" w:rsidRDefault="003B2AA4" w:rsidP="003B2AA4">
      <w:pPr>
        <w:rPr>
          <w:rFonts w:ascii="Times New Roman" w:eastAsia="Times New Roman" w:hAnsi="Times New Roman" w:cs="Times New Roman"/>
          <w:sz w:val="24"/>
          <w:szCs w:val="24"/>
        </w:rPr>
      </w:pPr>
      <w:r w:rsidRPr="00EB6DA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B2AA4" w:rsidRDefault="003B2AA4" w:rsidP="003B2A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6405" w:rsidRDefault="007E6405"/>
    <w:sectPr w:rsidR="007E6405" w:rsidSect="004A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247"/>
    <w:multiLevelType w:val="multilevel"/>
    <w:tmpl w:val="1C64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56E7B"/>
    <w:multiLevelType w:val="multilevel"/>
    <w:tmpl w:val="442A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F782E"/>
    <w:multiLevelType w:val="multilevel"/>
    <w:tmpl w:val="91A4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D4627"/>
    <w:multiLevelType w:val="multilevel"/>
    <w:tmpl w:val="4722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C2E4F"/>
    <w:multiLevelType w:val="multilevel"/>
    <w:tmpl w:val="8486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03AA8"/>
    <w:multiLevelType w:val="multilevel"/>
    <w:tmpl w:val="F9CA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603A0"/>
    <w:multiLevelType w:val="multilevel"/>
    <w:tmpl w:val="637A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E09B3"/>
    <w:multiLevelType w:val="multilevel"/>
    <w:tmpl w:val="911C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876D6"/>
    <w:multiLevelType w:val="multilevel"/>
    <w:tmpl w:val="724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B7DBD"/>
    <w:multiLevelType w:val="multilevel"/>
    <w:tmpl w:val="11B0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AA4"/>
    <w:rsid w:val="002841D7"/>
    <w:rsid w:val="003B2AA4"/>
    <w:rsid w:val="00486C6E"/>
    <w:rsid w:val="004A3238"/>
    <w:rsid w:val="005D72C9"/>
    <w:rsid w:val="007E6405"/>
    <w:rsid w:val="00D527D6"/>
    <w:rsid w:val="00E214A0"/>
    <w:rsid w:val="00E507C1"/>
    <w:rsid w:val="00E525F8"/>
    <w:rsid w:val="00E661A5"/>
    <w:rsid w:val="00E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dcterms:created xsi:type="dcterms:W3CDTF">2013-11-16T09:22:00Z</dcterms:created>
  <dcterms:modified xsi:type="dcterms:W3CDTF">2021-05-19T08:31:00Z</dcterms:modified>
</cp:coreProperties>
</file>